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9D91" w14:textId="18D636C8" w:rsidR="002514E2" w:rsidRDefault="00DB0F26">
      <w:pPr>
        <w:rPr>
          <w:rFonts w:ascii="Calibri" w:hAnsi="Calibri" w:cs="Calibri"/>
          <w:i/>
          <w:iCs/>
        </w:rPr>
      </w:pPr>
      <w:r>
        <w:rPr>
          <w:rFonts w:ascii="Calibri" w:hAnsi="Calibri" w:cs="Calibri"/>
          <w:b/>
          <w:bCs/>
        </w:rPr>
        <w:t xml:space="preserve">Come Back Stories </w:t>
      </w:r>
      <w:r>
        <w:rPr>
          <w:rFonts w:ascii="Calibri" w:hAnsi="Calibri" w:cs="Calibri"/>
          <w:i/>
          <w:iCs/>
        </w:rPr>
        <w:t>**Series Graphic**</w:t>
      </w:r>
    </w:p>
    <w:p w14:paraId="601D2C9F" w14:textId="77777777" w:rsidR="00DB0F26" w:rsidRDefault="00DB0F26">
      <w:pPr>
        <w:rPr>
          <w:rFonts w:ascii="Calibri" w:hAnsi="Calibri" w:cs="Calibri"/>
        </w:rPr>
      </w:pPr>
    </w:p>
    <w:p w14:paraId="1625904E" w14:textId="77777777" w:rsidR="00DB0F26" w:rsidRDefault="00DB0F26">
      <w:pPr>
        <w:rPr>
          <w:rFonts w:ascii="Calibri" w:hAnsi="Calibri" w:cs="Calibri"/>
        </w:rPr>
      </w:pPr>
    </w:p>
    <w:p w14:paraId="40B29236" w14:textId="25F07C71" w:rsidR="00DB0F26" w:rsidRDefault="00E43987">
      <w:pPr>
        <w:rPr>
          <w:rFonts w:ascii="Calibri" w:hAnsi="Calibri" w:cs="Calibri"/>
        </w:rPr>
      </w:pPr>
      <w:r w:rsidRPr="00E43987">
        <w:rPr>
          <w:rFonts w:ascii="Calibri" w:hAnsi="Calibri" w:cs="Calibri"/>
        </w:rPr>
        <w:t>Part 1:</w:t>
      </w:r>
      <w:r>
        <w:rPr>
          <w:rFonts w:ascii="Calibri" w:hAnsi="Calibri" w:cs="Calibri"/>
          <w:b/>
          <w:bCs/>
        </w:rPr>
        <w:t xml:space="preserve"> </w:t>
      </w:r>
      <w:r w:rsidR="00DB0F26" w:rsidRPr="00DB0F26">
        <w:rPr>
          <w:rFonts w:ascii="Calibri" w:hAnsi="Calibri" w:cs="Calibri"/>
          <w:b/>
          <w:bCs/>
        </w:rPr>
        <w:t>Welcome Home</w:t>
      </w:r>
      <w:r w:rsidR="00DB0F26">
        <w:rPr>
          <w:rFonts w:ascii="Calibri" w:hAnsi="Calibri" w:cs="Calibri"/>
        </w:rPr>
        <w:t>.</w:t>
      </w:r>
    </w:p>
    <w:p w14:paraId="73790057" w14:textId="02C17D7B" w:rsidR="00DB0F26" w:rsidRDefault="00D80916" w:rsidP="00DB0F26">
      <w:pPr>
        <w:rPr>
          <w:rFonts w:ascii="Calibri" w:hAnsi="Calibri" w:cs="Calibri"/>
          <w:b/>
          <w:bCs/>
        </w:rPr>
      </w:pPr>
      <w:r>
        <w:rPr>
          <w:rFonts w:ascii="Calibri" w:hAnsi="Calibri" w:cs="Calibri"/>
        </w:rPr>
        <w:t xml:space="preserve">Part 2: </w:t>
      </w:r>
      <w:r>
        <w:rPr>
          <w:rFonts w:ascii="Calibri" w:hAnsi="Calibri" w:cs="Calibri"/>
          <w:b/>
          <w:bCs/>
        </w:rPr>
        <w:t>Crushed Dreams</w:t>
      </w:r>
    </w:p>
    <w:p w14:paraId="6DCECA63" w14:textId="6DC441B2" w:rsidR="00D80916" w:rsidRDefault="00D80916" w:rsidP="00DB0F26">
      <w:pPr>
        <w:rPr>
          <w:rFonts w:ascii="Calibri" w:hAnsi="Calibri" w:cs="Calibri"/>
          <w:b/>
          <w:bCs/>
        </w:rPr>
      </w:pPr>
    </w:p>
    <w:p w14:paraId="38CD5494" w14:textId="64406269" w:rsidR="00D80916" w:rsidRDefault="00D80916" w:rsidP="00DB0F26">
      <w:pPr>
        <w:rPr>
          <w:rFonts w:ascii="Calibri" w:hAnsi="Calibri" w:cs="Calibri"/>
          <w:b/>
          <w:bCs/>
        </w:rPr>
      </w:pPr>
      <w:r>
        <w:rPr>
          <w:rFonts w:ascii="Calibri" w:hAnsi="Calibri" w:cs="Calibri"/>
          <w:b/>
          <w:bCs/>
        </w:rPr>
        <w:t>It’s Never Too Late.</w:t>
      </w:r>
    </w:p>
    <w:p w14:paraId="10BBFB29" w14:textId="77777777" w:rsidR="00D80916" w:rsidRDefault="00D80916" w:rsidP="00DB0F26">
      <w:pPr>
        <w:rPr>
          <w:rFonts w:ascii="Calibri" w:hAnsi="Calibri" w:cs="Calibri"/>
        </w:rPr>
      </w:pPr>
    </w:p>
    <w:p w14:paraId="6EB6B000" w14:textId="4425ECDE" w:rsidR="00D80916" w:rsidRDefault="00C20AA0" w:rsidP="00DB0F26">
      <w:pPr>
        <w:rPr>
          <w:rFonts w:ascii="Calibri" w:hAnsi="Calibri" w:cs="Calibri"/>
        </w:rPr>
      </w:pPr>
      <w:r>
        <w:rPr>
          <w:rFonts w:ascii="Calibri" w:hAnsi="Calibri" w:cs="Calibri"/>
        </w:rPr>
        <w:t>(Judges 13:1-5)</w:t>
      </w:r>
    </w:p>
    <w:p w14:paraId="681D41AB" w14:textId="21EFFA8A" w:rsidR="00C20AA0" w:rsidRDefault="00C20AA0" w:rsidP="00DB0F26">
      <w:pPr>
        <w:rPr>
          <w:rFonts w:ascii="Calibri" w:hAnsi="Calibri" w:cs="Calibri"/>
        </w:rPr>
      </w:pPr>
      <w:r>
        <w:rPr>
          <w:rFonts w:ascii="Calibri" w:hAnsi="Calibri" w:cs="Calibri"/>
        </w:rPr>
        <w:t>“</w:t>
      </w:r>
      <w:proofErr w:type="gramStart"/>
      <w:r>
        <w:rPr>
          <w:rFonts w:ascii="Calibri" w:hAnsi="Calibri" w:cs="Calibri"/>
        </w:rPr>
        <w:t>Again</w:t>
      </w:r>
      <w:proofErr w:type="gramEnd"/>
      <w:r>
        <w:rPr>
          <w:rFonts w:ascii="Calibri" w:hAnsi="Calibri" w:cs="Calibri"/>
        </w:rPr>
        <w:t xml:space="preserve"> the Israelites did evil in the eyes of the Lord, so the Lord </w:t>
      </w:r>
      <w:r w:rsidR="00511A92">
        <w:rPr>
          <w:rFonts w:ascii="Calibri" w:hAnsi="Calibri" w:cs="Calibri"/>
        </w:rPr>
        <w:t>delivered</w:t>
      </w:r>
      <w:r>
        <w:rPr>
          <w:rFonts w:ascii="Calibri" w:hAnsi="Calibri" w:cs="Calibri"/>
        </w:rPr>
        <w:t xml:space="preserve"> them into the hands of the Philistines </w:t>
      </w:r>
      <w:r w:rsidR="00511A92">
        <w:rPr>
          <w:rFonts w:ascii="Calibri" w:hAnsi="Calibri" w:cs="Calibri"/>
        </w:rPr>
        <w:t xml:space="preserve">for forty years. A certain man of </w:t>
      </w:r>
      <w:proofErr w:type="spellStart"/>
      <w:r w:rsidR="00511A92">
        <w:rPr>
          <w:rFonts w:ascii="Calibri" w:hAnsi="Calibri" w:cs="Calibri"/>
        </w:rPr>
        <w:t>Zorah</w:t>
      </w:r>
      <w:proofErr w:type="spellEnd"/>
      <w:r w:rsidR="00511A92">
        <w:rPr>
          <w:rFonts w:ascii="Calibri" w:hAnsi="Calibri" w:cs="Calibri"/>
        </w:rPr>
        <w:t xml:space="preserve">, named Manoah, from the clan of the Danites, had a wife who was childless, unable to give birth. The angel of the Lord appeared to her and said, “You are barren and childless, but you are going to become pregnant and give birth to a son. Now see to it that you drink no wine or other fermented drink </w:t>
      </w:r>
      <w:r w:rsidR="00790194">
        <w:rPr>
          <w:rFonts w:ascii="Calibri" w:hAnsi="Calibri" w:cs="Calibri"/>
        </w:rPr>
        <w:t xml:space="preserve">and you do not eat anything unclean. You will become pregnant and have a son whose head is never to be touched with a razor because the boy is to be a Nazarite, dedicated to God from the womb. He will take the lead </w:t>
      </w:r>
      <w:r w:rsidR="00442AAC">
        <w:rPr>
          <w:rFonts w:ascii="Calibri" w:hAnsi="Calibri" w:cs="Calibri"/>
        </w:rPr>
        <w:t xml:space="preserve">in delivering </w:t>
      </w:r>
      <w:r w:rsidR="00AB2B2F">
        <w:rPr>
          <w:rFonts w:ascii="Calibri" w:hAnsi="Calibri" w:cs="Calibri"/>
        </w:rPr>
        <w:t>Israel from the hands of the Philistines.”</w:t>
      </w:r>
    </w:p>
    <w:p w14:paraId="42BE8CCD" w14:textId="77777777" w:rsidR="00AB2B2F" w:rsidRDefault="00AB2B2F" w:rsidP="00DB0F26">
      <w:pPr>
        <w:rPr>
          <w:rFonts w:ascii="Calibri" w:hAnsi="Calibri" w:cs="Calibri"/>
        </w:rPr>
      </w:pPr>
    </w:p>
    <w:p w14:paraId="78158150" w14:textId="32F9152A" w:rsidR="00AB2B2F" w:rsidRDefault="006549D2" w:rsidP="00DB0F26">
      <w:pPr>
        <w:rPr>
          <w:rFonts w:ascii="Calibri" w:hAnsi="Calibri" w:cs="Calibri"/>
        </w:rPr>
      </w:pPr>
      <w:r>
        <w:rPr>
          <w:rFonts w:ascii="Calibri" w:hAnsi="Calibri" w:cs="Calibri"/>
        </w:rPr>
        <w:t>(Judges 13:24-25)</w:t>
      </w:r>
    </w:p>
    <w:p w14:paraId="5AC9BEF4" w14:textId="1C2FE0D4" w:rsidR="006549D2" w:rsidRDefault="006549D2" w:rsidP="00DB0F26">
      <w:pPr>
        <w:rPr>
          <w:rFonts w:ascii="Calibri" w:hAnsi="Calibri" w:cs="Calibri"/>
        </w:rPr>
      </w:pPr>
      <w:r>
        <w:rPr>
          <w:rFonts w:ascii="Calibri" w:hAnsi="Calibri" w:cs="Calibri"/>
        </w:rPr>
        <w:t>“The woman gave birth to a boy and named him Samson. He grew and the Lord blessed him, and the Spirit of the Lord be</w:t>
      </w:r>
      <w:r w:rsidR="00153436">
        <w:rPr>
          <w:rFonts w:ascii="Calibri" w:hAnsi="Calibri" w:cs="Calibri"/>
        </w:rPr>
        <w:t>gan to stir him…”</w:t>
      </w:r>
    </w:p>
    <w:p w14:paraId="300254F2" w14:textId="77777777" w:rsidR="00153436" w:rsidRDefault="00153436" w:rsidP="00DB0F26">
      <w:pPr>
        <w:rPr>
          <w:rFonts w:ascii="Calibri" w:hAnsi="Calibri" w:cs="Calibri"/>
        </w:rPr>
      </w:pPr>
    </w:p>
    <w:p w14:paraId="581C6957" w14:textId="340FFDEF" w:rsidR="00153436" w:rsidRDefault="006803BB" w:rsidP="00DB0F26">
      <w:pPr>
        <w:rPr>
          <w:rFonts w:ascii="Calibri" w:hAnsi="Calibri" w:cs="Calibri"/>
        </w:rPr>
      </w:pPr>
      <w:r>
        <w:rPr>
          <w:rFonts w:ascii="Calibri" w:hAnsi="Calibri" w:cs="Calibri"/>
        </w:rPr>
        <w:t>(Judges 14:1</w:t>
      </w:r>
      <w:r w:rsidR="00E055BD">
        <w:rPr>
          <w:rFonts w:ascii="Calibri" w:hAnsi="Calibri" w:cs="Calibri"/>
        </w:rPr>
        <w:t>-3)</w:t>
      </w:r>
    </w:p>
    <w:p w14:paraId="4C9BF51B" w14:textId="7E42E2CB" w:rsidR="00E055BD" w:rsidRPr="00E055BD" w:rsidRDefault="00E055BD" w:rsidP="00E055BD">
      <w:pPr>
        <w:rPr>
          <w:rFonts w:ascii="Calibri" w:hAnsi="Calibri" w:cs="Calibri"/>
        </w:rPr>
      </w:pPr>
      <w:r>
        <w:rPr>
          <w:rFonts w:ascii="Calibri" w:hAnsi="Calibri" w:cs="Calibri"/>
        </w:rPr>
        <w:t>“</w:t>
      </w:r>
      <w:r w:rsidRPr="00E055BD">
        <w:rPr>
          <w:rFonts w:ascii="Calibri" w:hAnsi="Calibri" w:cs="Calibri"/>
        </w:rPr>
        <w:t xml:space="preserve">Samson went down to </w:t>
      </w:r>
      <w:proofErr w:type="spellStart"/>
      <w:r w:rsidRPr="00E055BD">
        <w:rPr>
          <w:rFonts w:ascii="Calibri" w:hAnsi="Calibri" w:cs="Calibri"/>
        </w:rPr>
        <w:t>Timnah</w:t>
      </w:r>
      <w:proofErr w:type="spellEnd"/>
      <w:r w:rsidRPr="00E055BD">
        <w:rPr>
          <w:rFonts w:ascii="Calibri" w:hAnsi="Calibri" w:cs="Calibri"/>
        </w:rPr>
        <w:t xml:space="preserve"> and saw there a young Philistine woman. When he returned, he said to his father and mother, “I have seen a Philistine woman in </w:t>
      </w:r>
      <w:proofErr w:type="spellStart"/>
      <w:r w:rsidRPr="00E055BD">
        <w:rPr>
          <w:rFonts w:ascii="Calibri" w:hAnsi="Calibri" w:cs="Calibri"/>
        </w:rPr>
        <w:t>Timnah</w:t>
      </w:r>
      <w:proofErr w:type="spellEnd"/>
      <w:r w:rsidRPr="00E055BD">
        <w:rPr>
          <w:rFonts w:ascii="Calibri" w:hAnsi="Calibri" w:cs="Calibri"/>
        </w:rPr>
        <w:t>; now get her for me as my wife.”</w:t>
      </w:r>
      <w:r>
        <w:rPr>
          <w:rFonts w:ascii="Calibri" w:hAnsi="Calibri" w:cs="Calibri"/>
        </w:rPr>
        <w:t xml:space="preserve"> </w:t>
      </w:r>
      <w:proofErr w:type="gramStart"/>
      <w:r w:rsidRPr="00E055BD">
        <w:rPr>
          <w:rFonts w:ascii="Calibri" w:hAnsi="Calibri" w:cs="Calibri"/>
        </w:rPr>
        <w:t>His</w:t>
      </w:r>
      <w:proofErr w:type="gramEnd"/>
      <w:r w:rsidRPr="00E055BD">
        <w:rPr>
          <w:rFonts w:ascii="Calibri" w:hAnsi="Calibri" w:cs="Calibri"/>
        </w:rPr>
        <w:t xml:space="preserve"> father and mother replied, “Isn’t there an acceptable woman among your relatives or among all our people? Must you go to the uncircumcised Philistines to get a wife?”</w:t>
      </w:r>
    </w:p>
    <w:p w14:paraId="4D5F555A" w14:textId="77777777" w:rsidR="00E055BD" w:rsidRDefault="00E055BD" w:rsidP="00DB0F26">
      <w:pPr>
        <w:rPr>
          <w:rFonts w:ascii="Calibri" w:hAnsi="Calibri" w:cs="Calibri"/>
        </w:rPr>
      </w:pPr>
    </w:p>
    <w:p w14:paraId="3955AE81" w14:textId="7BFF787D" w:rsidR="00505AB8" w:rsidRDefault="00505AB8" w:rsidP="00DB0F26">
      <w:pPr>
        <w:rPr>
          <w:rFonts w:ascii="Calibri" w:hAnsi="Calibri" w:cs="Calibri"/>
        </w:rPr>
      </w:pPr>
      <w:r>
        <w:rPr>
          <w:rFonts w:ascii="Calibri" w:hAnsi="Calibri" w:cs="Calibri"/>
        </w:rPr>
        <w:t>(Judges 14:5-6)</w:t>
      </w:r>
    </w:p>
    <w:p w14:paraId="2924D099" w14:textId="50001448" w:rsidR="00505AB8" w:rsidRDefault="00505AB8" w:rsidP="00DB0F26">
      <w:pPr>
        <w:rPr>
          <w:rFonts w:ascii="Calibri" w:hAnsi="Calibri" w:cs="Calibri"/>
        </w:rPr>
      </w:pPr>
      <w:r>
        <w:rPr>
          <w:rFonts w:ascii="Calibri" w:hAnsi="Calibri" w:cs="Calibri"/>
        </w:rPr>
        <w:t>“</w:t>
      </w:r>
      <w:r w:rsidRPr="00505AB8">
        <w:rPr>
          <w:rFonts w:ascii="Calibri" w:hAnsi="Calibri" w:cs="Calibri"/>
        </w:rPr>
        <w:t xml:space="preserve">Samson went down to </w:t>
      </w:r>
      <w:proofErr w:type="spellStart"/>
      <w:r w:rsidRPr="00505AB8">
        <w:rPr>
          <w:rFonts w:ascii="Calibri" w:hAnsi="Calibri" w:cs="Calibri"/>
        </w:rPr>
        <w:t>Timnah</w:t>
      </w:r>
      <w:proofErr w:type="spellEnd"/>
      <w:r w:rsidRPr="00505AB8">
        <w:rPr>
          <w:rFonts w:ascii="Calibri" w:hAnsi="Calibri" w:cs="Calibri"/>
        </w:rPr>
        <w:t xml:space="preserve"> together with his father and mother. As they approached the vineyards of </w:t>
      </w:r>
      <w:proofErr w:type="spellStart"/>
      <w:r w:rsidRPr="00505AB8">
        <w:rPr>
          <w:rFonts w:ascii="Calibri" w:hAnsi="Calibri" w:cs="Calibri"/>
        </w:rPr>
        <w:t>Timnah</w:t>
      </w:r>
      <w:proofErr w:type="spellEnd"/>
      <w:r w:rsidRPr="00505AB8">
        <w:rPr>
          <w:rFonts w:ascii="Calibri" w:hAnsi="Calibri" w:cs="Calibri"/>
        </w:rPr>
        <w:t>, suddenly a young lion came roaring toward him. The Spirit of the Lord came powerfully upon him so that he tore the lion apart with his bare hands as he might have torn a young goat.</w:t>
      </w:r>
      <w:r>
        <w:rPr>
          <w:rFonts w:ascii="Calibri" w:hAnsi="Calibri" w:cs="Calibri"/>
        </w:rPr>
        <w:t>”</w:t>
      </w:r>
    </w:p>
    <w:p w14:paraId="6414EAB7" w14:textId="77777777" w:rsidR="00182E6D" w:rsidRDefault="00182E6D" w:rsidP="00DB0F26">
      <w:pPr>
        <w:rPr>
          <w:rFonts w:ascii="Calibri" w:hAnsi="Calibri" w:cs="Calibri"/>
        </w:rPr>
      </w:pPr>
    </w:p>
    <w:p w14:paraId="139066CF" w14:textId="47CAC60E" w:rsidR="00182E6D" w:rsidRDefault="00182E6D" w:rsidP="00DB0F26">
      <w:pPr>
        <w:rPr>
          <w:rFonts w:ascii="Calibri" w:hAnsi="Calibri" w:cs="Calibri"/>
        </w:rPr>
      </w:pPr>
      <w:r>
        <w:rPr>
          <w:rFonts w:ascii="Calibri" w:hAnsi="Calibri" w:cs="Calibri"/>
        </w:rPr>
        <w:t>(Judges 14:</w:t>
      </w:r>
      <w:r w:rsidR="00B43687">
        <w:rPr>
          <w:rFonts w:ascii="Calibri" w:hAnsi="Calibri" w:cs="Calibri"/>
        </w:rPr>
        <w:t>8-9)</w:t>
      </w:r>
    </w:p>
    <w:p w14:paraId="74DC4B08" w14:textId="7443634E" w:rsidR="00B43687" w:rsidRDefault="00B43687" w:rsidP="00DB0F26">
      <w:pPr>
        <w:rPr>
          <w:rFonts w:ascii="Calibri" w:hAnsi="Calibri" w:cs="Calibri"/>
        </w:rPr>
      </w:pPr>
      <w:r>
        <w:rPr>
          <w:rFonts w:ascii="Calibri" w:hAnsi="Calibri" w:cs="Calibri"/>
        </w:rPr>
        <w:t>“</w:t>
      </w:r>
      <w:proofErr w:type="spellStart"/>
      <w:r w:rsidRPr="00B43687">
        <w:rPr>
          <w:rFonts w:ascii="Calibri" w:hAnsi="Calibri" w:cs="Calibri"/>
        </w:rPr>
        <w:t>Some time</w:t>
      </w:r>
      <w:proofErr w:type="spellEnd"/>
      <w:r w:rsidRPr="00B43687">
        <w:rPr>
          <w:rFonts w:ascii="Calibri" w:hAnsi="Calibri" w:cs="Calibri"/>
        </w:rPr>
        <w:t xml:space="preserve"> later, when he went back to marry her, he turned aside to look at the lion’s carcass, and in it he saw a swarm of bees and some honey. He scooped out the honey with his hands and ate as he went along. When he rejoined his parents, he gave them some, and they too ate it. But he did not tell them that he had taken the honey from the lion’s carcass.</w:t>
      </w:r>
      <w:r>
        <w:rPr>
          <w:rFonts w:ascii="Calibri" w:hAnsi="Calibri" w:cs="Calibri"/>
        </w:rPr>
        <w:t>”</w:t>
      </w:r>
    </w:p>
    <w:p w14:paraId="028CB2A5" w14:textId="77777777" w:rsidR="00B43687" w:rsidRDefault="00B43687" w:rsidP="00DB0F26">
      <w:pPr>
        <w:rPr>
          <w:rFonts w:ascii="Calibri" w:hAnsi="Calibri" w:cs="Calibri"/>
        </w:rPr>
      </w:pPr>
    </w:p>
    <w:p w14:paraId="318EEF06" w14:textId="1EF9EF36" w:rsidR="00B43687" w:rsidRDefault="00874FB0" w:rsidP="00DB0F26">
      <w:pPr>
        <w:rPr>
          <w:rFonts w:ascii="Calibri" w:hAnsi="Calibri" w:cs="Calibri"/>
        </w:rPr>
      </w:pPr>
      <w:r>
        <w:rPr>
          <w:rFonts w:ascii="Calibri" w:hAnsi="Calibri" w:cs="Calibri"/>
        </w:rPr>
        <w:t>(Judges 14:19-20)</w:t>
      </w:r>
    </w:p>
    <w:p w14:paraId="337ACD58" w14:textId="615BF69F" w:rsidR="00874FB0" w:rsidRDefault="00874FB0" w:rsidP="00DB0F26">
      <w:pPr>
        <w:rPr>
          <w:rFonts w:ascii="Calibri" w:hAnsi="Calibri" w:cs="Calibri"/>
        </w:rPr>
      </w:pPr>
      <w:r>
        <w:rPr>
          <w:rFonts w:ascii="Calibri" w:hAnsi="Calibri" w:cs="Calibri"/>
        </w:rPr>
        <w:t>“</w:t>
      </w:r>
      <w:r w:rsidRPr="00874FB0">
        <w:rPr>
          <w:rFonts w:ascii="Calibri" w:hAnsi="Calibri" w:cs="Calibri"/>
        </w:rPr>
        <w:t xml:space="preserve">Then the Spirit of the Lord came powerfully upon him. He went down to Ashkelon, struck down thirty of their men, stripped them of everything and gave their clothes to those who had </w:t>
      </w:r>
      <w:r w:rsidRPr="00874FB0">
        <w:rPr>
          <w:rFonts w:ascii="Calibri" w:hAnsi="Calibri" w:cs="Calibri"/>
        </w:rPr>
        <w:lastRenderedPageBreak/>
        <w:t>explained the riddle. Burning with anger, he returned to his father’s home. And Samson’s wife was given to one of his companions who had attended him at the feast.</w:t>
      </w:r>
      <w:r>
        <w:rPr>
          <w:rFonts w:ascii="Calibri" w:hAnsi="Calibri" w:cs="Calibri"/>
        </w:rPr>
        <w:t>”</w:t>
      </w:r>
    </w:p>
    <w:p w14:paraId="4D4F5291" w14:textId="77777777" w:rsidR="00874FB0" w:rsidRDefault="00874FB0" w:rsidP="00DB0F26">
      <w:pPr>
        <w:rPr>
          <w:rFonts w:ascii="Calibri" w:hAnsi="Calibri" w:cs="Calibri"/>
        </w:rPr>
      </w:pPr>
    </w:p>
    <w:p w14:paraId="0BDE0415" w14:textId="4CF5AF92" w:rsidR="00874FB0" w:rsidRDefault="00C525CE" w:rsidP="00DB0F26">
      <w:pPr>
        <w:rPr>
          <w:rFonts w:ascii="Calibri" w:hAnsi="Calibri" w:cs="Calibri"/>
        </w:rPr>
      </w:pPr>
      <w:r>
        <w:rPr>
          <w:rFonts w:ascii="Calibri" w:hAnsi="Calibri" w:cs="Calibri"/>
        </w:rPr>
        <w:t>(Judges 15:4-5)</w:t>
      </w:r>
    </w:p>
    <w:p w14:paraId="7C56BB5E" w14:textId="0B8862F9" w:rsidR="00C525CE" w:rsidRDefault="00C525CE" w:rsidP="00DB0F26">
      <w:pPr>
        <w:rPr>
          <w:rFonts w:ascii="Calibri" w:hAnsi="Calibri" w:cs="Calibri"/>
        </w:rPr>
      </w:pPr>
      <w:r>
        <w:rPr>
          <w:rFonts w:ascii="Calibri" w:hAnsi="Calibri" w:cs="Calibri"/>
        </w:rPr>
        <w:t>“</w:t>
      </w:r>
      <w:proofErr w:type="gramStart"/>
      <w:r w:rsidRPr="00C525CE">
        <w:rPr>
          <w:rFonts w:ascii="Calibri" w:hAnsi="Calibri" w:cs="Calibri"/>
        </w:rPr>
        <w:t>So</w:t>
      </w:r>
      <w:proofErr w:type="gramEnd"/>
      <w:r w:rsidRPr="00C525CE">
        <w:rPr>
          <w:rFonts w:ascii="Calibri" w:hAnsi="Calibri" w:cs="Calibri"/>
        </w:rPr>
        <w:t xml:space="preserve"> he went out and caught three hundred foxes and tied them tail to tail in pairs. He then fastened a torch to every pair of tails, lit the torches and let the foxes loose in the standing grain of the Philistines. He burned up the shocks and standing grain, together with the vineyards and olive groves.</w:t>
      </w:r>
      <w:r>
        <w:rPr>
          <w:rFonts w:ascii="Calibri" w:hAnsi="Calibri" w:cs="Calibri"/>
        </w:rPr>
        <w:t>”</w:t>
      </w:r>
    </w:p>
    <w:p w14:paraId="3FA00727" w14:textId="77777777" w:rsidR="00C525CE" w:rsidRDefault="00C525CE" w:rsidP="00DB0F26">
      <w:pPr>
        <w:rPr>
          <w:rFonts w:ascii="Calibri" w:hAnsi="Calibri" w:cs="Calibri"/>
        </w:rPr>
      </w:pPr>
    </w:p>
    <w:p w14:paraId="0B4AB96F" w14:textId="13FAE26A" w:rsidR="00C525CE" w:rsidRDefault="00874F55" w:rsidP="00DB0F26">
      <w:pPr>
        <w:rPr>
          <w:rFonts w:ascii="Calibri" w:hAnsi="Calibri" w:cs="Calibri"/>
        </w:rPr>
      </w:pPr>
      <w:r>
        <w:rPr>
          <w:rFonts w:ascii="Calibri" w:hAnsi="Calibri" w:cs="Calibri"/>
        </w:rPr>
        <w:t>(Judges 15:14-</w:t>
      </w:r>
      <w:r w:rsidR="003F5245">
        <w:rPr>
          <w:rFonts w:ascii="Calibri" w:hAnsi="Calibri" w:cs="Calibri"/>
        </w:rPr>
        <w:t>15)</w:t>
      </w:r>
    </w:p>
    <w:p w14:paraId="39E14436" w14:textId="34462F69" w:rsidR="003F5245" w:rsidRDefault="003F5245" w:rsidP="00DB0F26">
      <w:pPr>
        <w:rPr>
          <w:rFonts w:ascii="Calibri" w:hAnsi="Calibri" w:cs="Calibri"/>
        </w:rPr>
      </w:pPr>
      <w:r>
        <w:rPr>
          <w:rFonts w:ascii="Calibri" w:hAnsi="Calibri" w:cs="Calibri"/>
        </w:rPr>
        <w:t>“</w:t>
      </w:r>
      <w:r w:rsidRPr="003F5245">
        <w:rPr>
          <w:rFonts w:ascii="Calibri" w:hAnsi="Calibri" w:cs="Calibri"/>
        </w:rPr>
        <w:t>As he approached Lehi, the Philistines came toward him shouting. The Spirit of the Lord came powerfully upon him. The ropes on his arms became like charred flax, and the bindings dropped from his hands. Finding a fresh jawbone of a donkey, he grabbed it and struck down a thousand men.</w:t>
      </w:r>
      <w:r>
        <w:rPr>
          <w:rFonts w:ascii="Calibri" w:hAnsi="Calibri" w:cs="Calibri"/>
        </w:rPr>
        <w:t>”</w:t>
      </w:r>
    </w:p>
    <w:p w14:paraId="20B7BD4B" w14:textId="77777777" w:rsidR="003F5245" w:rsidRDefault="003F5245" w:rsidP="00DB0F26">
      <w:pPr>
        <w:rPr>
          <w:rFonts w:ascii="Calibri" w:hAnsi="Calibri" w:cs="Calibri"/>
        </w:rPr>
      </w:pPr>
    </w:p>
    <w:p w14:paraId="5B1EB62E" w14:textId="334B3CD0" w:rsidR="003F5245" w:rsidRDefault="005046D6" w:rsidP="00DB0F26">
      <w:pPr>
        <w:rPr>
          <w:rFonts w:ascii="Calibri" w:hAnsi="Calibri" w:cs="Calibri"/>
        </w:rPr>
      </w:pPr>
      <w:r>
        <w:rPr>
          <w:rFonts w:ascii="Calibri" w:hAnsi="Calibri" w:cs="Calibri"/>
        </w:rPr>
        <w:t>(Judges 16:4-5)</w:t>
      </w:r>
    </w:p>
    <w:p w14:paraId="178C95B9" w14:textId="60D23628" w:rsidR="005046D6" w:rsidRDefault="005046D6" w:rsidP="00DB0F26">
      <w:pPr>
        <w:rPr>
          <w:rFonts w:ascii="Calibri" w:hAnsi="Calibri" w:cs="Calibri"/>
        </w:rPr>
      </w:pPr>
      <w:r>
        <w:rPr>
          <w:rFonts w:ascii="Calibri" w:hAnsi="Calibri" w:cs="Calibri"/>
        </w:rPr>
        <w:t>“</w:t>
      </w:r>
      <w:proofErr w:type="spellStart"/>
      <w:r w:rsidRPr="005046D6">
        <w:rPr>
          <w:rFonts w:ascii="Calibri" w:hAnsi="Calibri" w:cs="Calibri"/>
        </w:rPr>
        <w:t>Some time</w:t>
      </w:r>
      <w:proofErr w:type="spellEnd"/>
      <w:r w:rsidRPr="005046D6">
        <w:rPr>
          <w:rFonts w:ascii="Calibri" w:hAnsi="Calibri" w:cs="Calibri"/>
        </w:rPr>
        <w:t xml:space="preserve"> later, he fell in love with a woman in the Valley of </w:t>
      </w:r>
      <w:proofErr w:type="spellStart"/>
      <w:r w:rsidRPr="005046D6">
        <w:rPr>
          <w:rFonts w:ascii="Calibri" w:hAnsi="Calibri" w:cs="Calibri"/>
        </w:rPr>
        <w:t>Sorek</w:t>
      </w:r>
      <w:proofErr w:type="spellEnd"/>
      <w:r w:rsidRPr="005046D6">
        <w:rPr>
          <w:rFonts w:ascii="Calibri" w:hAnsi="Calibri" w:cs="Calibri"/>
        </w:rPr>
        <w:t xml:space="preserve"> whose name was Delilah. The rulers of the Philistines went to her and said, “See if you can lure him into showing you the secret of his great strength and how we can overpower him so we may tie him up and subdue him. Each one of us will give you eleven hundred shekels</w:t>
      </w:r>
      <w:r>
        <w:rPr>
          <w:rFonts w:ascii="Calibri" w:hAnsi="Calibri" w:cs="Calibri"/>
          <w:vertAlign w:val="superscript"/>
        </w:rPr>
        <w:t xml:space="preserve"> </w:t>
      </w:r>
      <w:r w:rsidRPr="005046D6">
        <w:rPr>
          <w:rFonts w:ascii="Calibri" w:hAnsi="Calibri" w:cs="Calibri"/>
        </w:rPr>
        <w:t>of silver.”</w:t>
      </w:r>
    </w:p>
    <w:p w14:paraId="0AC4D31B" w14:textId="77777777" w:rsidR="005046D6" w:rsidRDefault="005046D6" w:rsidP="00DB0F26">
      <w:pPr>
        <w:rPr>
          <w:rFonts w:ascii="Calibri" w:hAnsi="Calibri" w:cs="Calibri"/>
        </w:rPr>
      </w:pPr>
    </w:p>
    <w:p w14:paraId="1FEE7824" w14:textId="6896967B" w:rsidR="005046D6" w:rsidRDefault="00BE2FF2" w:rsidP="00DB0F26">
      <w:pPr>
        <w:rPr>
          <w:rFonts w:ascii="Calibri" w:hAnsi="Calibri" w:cs="Calibri"/>
        </w:rPr>
      </w:pPr>
      <w:r>
        <w:rPr>
          <w:rFonts w:ascii="Calibri" w:hAnsi="Calibri" w:cs="Calibri"/>
        </w:rPr>
        <w:t>(Judges 16:16</w:t>
      </w:r>
      <w:r w:rsidR="00EC429D">
        <w:rPr>
          <w:rFonts w:ascii="Calibri" w:hAnsi="Calibri" w:cs="Calibri"/>
        </w:rPr>
        <w:t>-17)</w:t>
      </w:r>
    </w:p>
    <w:p w14:paraId="2B9A7A61" w14:textId="5F33C7A5" w:rsidR="00EC429D" w:rsidRDefault="00EC429D" w:rsidP="00EC429D">
      <w:pPr>
        <w:rPr>
          <w:rFonts w:ascii="Calibri" w:hAnsi="Calibri" w:cs="Calibri"/>
        </w:rPr>
      </w:pPr>
      <w:r>
        <w:rPr>
          <w:rFonts w:ascii="Calibri" w:hAnsi="Calibri" w:cs="Calibri"/>
        </w:rPr>
        <w:t>“</w:t>
      </w:r>
      <w:r w:rsidRPr="00EC429D">
        <w:rPr>
          <w:rFonts w:ascii="Calibri" w:hAnsi="Calibri" w:cs="Calibri"/>
        </w:rPr>
        <w:t>With such nagging she prodded him day after day until he was sick to death of it.</w:t>
      </w:r>
      <w:r>
        <w:rPr>
          <w:rFonts w:ascii="Calibri" w:hAnsi="Calibri" w:cs="Calibri"/>
        </w:rPr>
        <w:t xml:space="preserve"> </w:t>
      </w:r>
      <w:proofErr w:type="gramStart"/>
      <w:r w:rsidRPr="00EC429D">
        <w:rPr>
          <w:rFonts w:ascii="Calibri" w:hAnsi="Calibri" w:cs="Calibri"/>
        </w:rPr>
        <w:t>So</w:t>
      </w:r>
      <w:proofErr w:type="gramEnd"/>
      <w:r w:rsidRPr="00EC429D">
        <w:rPr>
          <w:rFonts w:ascii="Calibri" w:hAnsi="Calibri" w:cs="Calibri"/>
        </w:rPr>
        <w:t xml:space="preserve"> he told her everything. “No razor has ever been used on my head,” he said, “because I have been a Nazirite dedicated to God from my mother’s womb. If my head were shaved, my strength would leave me, and I would become as weak as any other man.”</w:t>
      </w:r>
    </w:p>
    <w:p w14:paraId="543E6272" w14:textId="77777777" w:rsidR="003203E5" w:rsidRDefault="003203E5" w:rsidP="00EC429D">
      <w:pPr>
        <w:rPr>
          <w:rFonts w:ascii="Calibri" w:hAnsi="Calibri" w:cs="Calibri"/>
        </w:rPr>
      </w:pPr>
    </w:p>
    <w:p w14:paraId="3BECE46F" w14:textId="6FF0C2DD" w:rsidR="003203E5" w:rsidRDefault="003203E5" w:rsidP="00EC429D">
      <w:pPr>
        <w:rPr>
          <w:rFonts w:ascii="Calibri" w:hAnsi="Calibri" w:cs="Calibri"/>
        </w:rPr>
      </w:pPr>
      <w:r>
        <w:rPr>
          <w:rFonts w:ascii="Calibri" w:hAnsi="Calibri" w:cs="Calibri"/>
        </w:rPr>
        <w:t>(Judges 16:</w:t>
      </w:r>
      <w:r w:rsidR="00F703E8">
        <w:rPr>
          <w:rFonts w:ascii="Calibri" w:hAnsi="Calibri" w:cs="Calibri"/>
        </w:rPr>
        <w:t>21)</w:t>
      </w:r>
    </w:p>
    <w:p w14:paraId="34014BE2" w14:textId="00016ABB" w:rsidR="00F703E8" w:rsidRDefault="00F703E8" w:rsidP="00EC429D">
      <w:pPr>
        <w:rPr>
          <w:rFonts w:ascii="Calibri" w:hAnsi="Calibri" w:cs="Calibri"/>
        </w:rPr>
      </w:pPr>
      <w:r>
        <w:rPr>
          <w:rFonts w:ascii="Calibri" w:hAnsi="Calibri" w:cs="Calibri"/>
        </w:rPr>
        <w:t>“Then the Philistines seized him, gouged out his eyes and took him down to Gaza.</w:t>
      </w:r>
      <w:r w:rsidR="00D16D99">
        <w:rPr>
          <w:rFonts w:ascii="Calibri" w:hAnsi="Calibri" w:cs="Calibri"/>
        </w:rPr>
        <w:t>”</w:t>
      </w:r>
    </w:p>
    <w:p w14:paraId="0CA64978" w14:textId="77777777" w:rsidR="0030098B" w:rsidRDefault="0030098B" w:rsidP="00EC429D">
      <w:pPr>
        <w:rPr>
          <w:rFonts w:ascii="Calibri" w:hAnsi="Calibri" w:cs="Calibri"/>
        </w:rPr>
      </w:pPr>
    </w:p>
    <w:p w14:paraId="2CB1C791" w14:textId="40186711" w:rsidR="0030098B" w:rsidRDefault="0030098B" w:rsidP="0030098B">
      <w:pPr>
        <w:pStyle w:val="ListParagraph"/>
        <w:numPr>
          <w:ilvl w:val="0"/>
          <w:numId w:val="3"/>
        </w:numPr>
        <w:rPr>
          <w:rFonts w:ascii="Calibri" w:hAnsi="Calibri" w:cs="Calibri"/>
        </w:rPr>
      </w:pPr>
      <w:r>
        <w:rPr>
          <w:rFonts w:ascii="Calibri" w:hAnsi="Calibri" w:cs="Calibri"/>
        </w:rPr>
        <w:t xml:space="preserve">God’s Power: </w:t>
      </w:r>
      <w:r w:rsidR="00660D05">
        <w:rPr>
          <w:rFonts w:ascii="Calibri" w:hAnsi="Calibri" w:cs="Calibri"/>
        </w:rPr>
        <w:t xml:space="preserve">Working </w:t>
      </w:r>
      <w:r w:rsidR="00660D05" w:rsidRPr="00660D05">
        <w:rPr>
          <w:rFonts w:ascii="Calibri" w:hAnsi="Calibri" w:cs="Calibri"/>
          <w:b/>
          <w:bCs/>
        </w:rPr>
        <w:t>though me</w:t>
      </w:r>
      <w:r w:rsidR="00660D05">
        <w:rPr>
          <w:rFonts w:ascii="Calibri" w:hAnsi="Calibri" w:cs="Calibri"/>
        </w:rPr>
        <w:t xml:space="preserve"> or </w:t>
      </w:r>
      <w:r w:rsidR="00660D05" w:rsidRPr="00660D05">
        <w:rPr>
          <w:rFonts w:ascii="Calibri" w:hAnsi="Calibri" w:cs="Calibri"/>
          <w:b/>
          <w:bCs/>
        </w:rPr>
        <w:t>in me</w:t>
      </w:r>
      <w:r w:rsidR="00660D05">
        <w:rPr>
          <w:rFonts w:ascii="Calibri" w:hAnsi="Calibri" w:cs="Calibri"/>
        </w:rPr>
        <w:t>?</w:t>
      </w:r>
    </w:p>
    <w:p w14:paraId="43AF665E" w14:textId="77777777" w:rsidR="00660D05" w:rsidRDefault="00660D05" w:rsidP="00660D05">
      <w:pPr>
        <w:rPr>
          <w:rFonts w:ascii="Calibri" w:hAnsi="Calibri" w:cs="Calibri"/>
        </w:rPr>
      </w:pPr>
    </w:p>
    <w:p w14:paraId="0C723CEF" w14:textId="5DE1C76F" w:rsidR="00660D05" w:rsidRDefault="00CA111B" w:rsidP="00CA111B">
      <w:pPr>
        <w:ind w:left="360"/>
        <w:rPr>
          <w:rFonts w:ascii="Calibri" w:hAnsi="Calibri" w:cs="Calibri"/>
        </w:rPr>
      </w:pPr>
      <w:r>
        <w:rPr>
          <w:rFonts w:ascii="Calibri" w:hAnsi="Calibri" w:cs="Calibri"/>
        </w:rPr>
        <w:t>“</w:t>
      </w:r>
      <w:r>
        <w:rPr>
          <w:rFonts w:ascii="Calibri" w:hAnsi="Calibri" w:cs="Calibri"/>
          <w:i/>
          <w:iCs/>
        </w:rPr>
        <w:t>God, as much as I need have needed your power to defeat the enemy, I need your power to fix me.”</w:t>
      </w:r>
    </w:p>
    <w:p w14:paraId="382A1C59" w14:textId="77777777" w:rsidR="00CA111B" w:rsidRDefault="00CA111B" w:rsidP="00CA111B">
      <w:pPr>
        <w:rPr>
          <w:rFonts w:ascii="Calibri" w:hAnsi="Calibri" w:cs="Calibri"/>
        </w:rPr>
      </w:pPr>
    </w:p>
    <w:p w14:paraId="70DD09F0" w14:textId="387DA864" w:rsidR="00CA111B" w:rsidRDefault="00382CD5" w:rsidP="00382CD5">
      <w:pPr>
        <w:pStyle w:val="ListParagraph"/>
        <w:numPr>
          <w:ilvl w:val="0"/>
          <w:numId w:val="3"/>
        </w:numPr>
        <w:rPr>
          <w:rFonts w:ascii="Calibri" w:hAnsi="Calibri" w:cs="Calibri"/>
        </w:rPr>
      </w:pPr>
      <w:r>
        <w:rPr>
          <w:rFonts w:ascii="Calibri" w:hAnsi="Calibri" w:cs="Calibri"/>
        </w:rPr>
        <w:t xml:space="preserve">Stop </w:t>
      </w:r>
      <w:r w:rsidRPr="006D7433">
        <w:rPr>
          <w:rFonts w:ascii="Calibri" w:hAnsi="Calibri" w:cs="Calibri"/>
          <w:b/>
          <w:bCs/>
        </w:rPr>
        <w:t xml:space="preserve">holding </w:t>
      </w:r>
      <w:r w:rsidR="000405DC" w:rsidRPr="006D7433">
        <w:rPr>
          <w:rFonts w:ascii="Calibri" w:hAnsi="Calibri" w:cs="Calibri"/>
          <w:b/>
          <w:bCs/>
        </w:rPr>
        <w:t>out</w:t>
      </w:r>
      <w:r w:rsidR="000405DC">
        <w:rPr>
          <w:rFonts w:ascii="Calibri" w:hAnsi="Calibri" w:cs="Calibri"/>
        </w:rPr>
        <w:t xml:space="preserve"> and</w:t>
      </w:r>
      <w:r w:rsidR="006D7433">
        <w:rPr>
          <w:rFonts w:ascii="Calibri" w:hAnsi="Calibri" w:cs="Calibri"/>
        </w:rPr>
        <w:t xml:space="preserve"> start </w:t>
      </w:r>
      <w:r w:rsidR="006D7433" w:rsidRPr="006D7433">
        <w:rPr>
          <w:rFonts w:ascii="Calibri" w:hAnsi="Calibri" w:cs="Calibri"/>
          <w:b/>
          <w:bCs/>
        </w:rPr>
        <w:t>getting out</w:t>
      </w:r>
      <w:r w:rsidR="006D7433">
        <w:rPr>
          <w:rFonts w:ascii="Calibri" w:hAnsi="Calibri" w:cs="Calibri"/>
        </w:rPr>
        <w:t xml:space="preserve">. </w:t>
      </w:r>
    </w:p>
    <w:p w14:paraId="14AC587C" w14:textId="77777777" w:rsidR="006D7433" w:rsidRDefault="006D7433" w:rsidP="006D7433">
      <w:pPr>
        <w:rPr>
          <w:rFonts w:ascii="Calibri" w:hAnsi="Calibri" w:cs="Calibri"/>
        </w:rPr>
      </w:pPr>
    </w:p>
    <w:p w14:paraId="0EDE3B33" w14:textId="1F16A47F" w:rsidR="000405DC" w:rsidRDefault="007D7099" w:rsidP="001603F7">
      <w:pPr>
        <w:ind w:left="360"/>
        <w:rPr>
          <w:rFonts w:ascii="Calibri" w:hAnsi="Calibri" w:cs="Calibri"/>
        </w:rPr>
      </w:pPr>
      <w:r>
        <w:rPr>
          <w:rFonts w:ascii="Calibri" w:hAnsi="Calibri" w:cs="Calibri"/>
        </w:rPr>
        <w:t xml:space="preserve">A great collapse doesn’t </w:t>
      </w:r>
      <w:r w:rsidR="001D0A68">
        <w:rPr>
          <w:rFonts w:ascii="Calibri" w:hAnsi="Calibri" w:cs="Calibri"/>
        </w:rPr>
        <w:t xml:space="preserve">happen in a </w:t>
      </w:r>
      <w:r w:rsidR="001D0A68" w:rsidRPr="00615954">
        <w:rPr>
          <w:rFonts w:ascii="Calibri" w:hAnsi="Calibri" w:cs="Calibri"/>
          <w:b/>
          <w:bCs/>
        </w:rPr>
        <w:t>single choice</w:t>
      </w:r>
      <w:r w:rsidR="001D0A68">
        <w:rPr>
          <w:rFonts w:ascii="Calibri" w:hAnsi="Calibri" w:cs="Calibri"/>
        </w:rPr>
        <w:t xml:space="preserve">, it’s a </w:t>
      </w:r>
      <w:r w:rsidR="001D0A68" w:rsidRPr="00615954">
        <w:rPr>
          <w:rFonts w:ascii="Calibri" w:hAnsi="Calibri" w:cs="Calibri"/>
          <w:b/>
          <w:bCs/>
        </w:rPr>
        <w:t>series of choices</w:t>
      </w:r>
      <w:r w:rsidR="001D0A68">
        <w:rPr>
          <w:rFonts w:ascii="Calibri" w:hAnsi="Calibri" w:cs="Calibri"/>
        </w:rPr>
        <w:t xml:space="preserve"> that brings the fall.</w:t>
      </w:r>
    </w:p>
    <w:p w14:paraId="60E7241B" w14:textId="77777777" w:rsidR="001D0A68" w:rsidRDefault="001D0A68" w:rsidP="001603F7">
      <w:pPr>
        <w:ind w:left="360"/>
        <w:rPr>
          <w:rFonts w:ascii="Calibri" w:hAnsi="Calibri" w:cs="Calibri"/>
        </w:rPr>
      </w:pPr>
    </w:p>
    <w:p w14:paraId="0D94CD19" w14:textId="18376D76" w:rsidR="001D0A68" w:rsidRDefault="001D0A68" w:rsidP="001603F7">
      <w:pPr>
        <w:ind w:left="360"/>
        <w:rPr>
          <w:rFonts w:ascii="Calibri" w:hAnsi="Calibri" w:cs="Calibri"/>
        </w:rPr>
      </w:pPr>
      <w:r w:rsidRPr="00615954">
        <w:rPr>
          <w:rFonts w:ascii="Calibri" w:hAnsi="Calibri" w:cs="Calibri"/>
          <w:b/>
          <w:bCs/>
        </w:rPr>
        <w:t>Mismanagement</w:t>
      </w:r>
      <w:r>
        <w:rPr>
          <w:rFonts w:ascii="Calibri" w:hAnsi="Calibri" w:cs="Calibri"/>
        </w:rPr>
        <w:t xml:space="preserve"> </w:t>
      </w:r>
      <w:r w:rsidR="00615954">
        <w:rPr>
          <w:rFonts w:ascii="Calibri" w:hAnsi="Calibri" w:cs="Calibri"/>
        </w:rPr>
        <w:t xml:space="preserve">over time leads to </w:t>
      </w:r>
      <w:r w:rsidR="00615954" w:rsidRPr="00615954">
        <w:rPr>
          <w:rFonts w:ascii="Calibri" w:hAnsi="Calibri" w:cs="Calibri"/>
          <w:b/>
          <w:bCs/>
        </w:rPr>
        <w:t>major</w:t>
      </w:r>
      <w:r w:rsidR="00615954">
        <w:rPr>
          <w:rFonts w:ascii="Calibri" w:hAnsi="Calibri" w:cs="Calibri"/>
        </w:rPr>
        <w:t xml:space="preserve"> collapse. </w:t>
      </w:r>
    </w:p>
    <w:p w14:paraId="0FBC9D2A" w14:textId="77777777" w:rsidR="001C4D54" w:rsidRDefault="001C4D54" w:rsidP="001603F7">
      <w:pPr>
        <w:ind w:left="360"/>
        <w:rPr>
          <w:rFonts w:ascii="Calibri" w:hAnsi="Calibri" w:cs="Calibri"/>
        </w:rPr>
      </w:pPr>
    </w:p>
    <w:p w14:paraId="0036AF4F" w14:textId="3CAF1EFA" w:rsidR="001C4D54" w:rsidRDefault="001C4D54" w:rsidP="001603F7">
      <w:pPr>
        <w:ind w:left="360"/>
        <w:rPr>
          <w:rFonts w:ascii="Calibri" w:hAnsi="Calibri" w:cs="Calibri"/>
        </w:rPr>
      </w:pPr>
      <w:r w:rsidRPr="001C4D54">
        <w:rPr>
          <w:rFonts w:ascii="Calibri" w:hAnsi="Calibri" w:cs="Calibri"/>
          <w:b/>
          <w:bCs/>
        </w:rPr>
        <w:t>It’s not too late</w:t>
      </w:r>
      <w:r>
        <w:rPr>
          <w:rFonts w:ascii="Calibri" w:hAnsi="Calibri" w:cs="Calibri"/>
        </w:rPr>
        <w:t xml:space="preserve"> to get out while you can.</w:t>
      </w:r>
    </w:p>
    <w:p w14:paraId="02ADB7BE" w14:textId="77777777" w:rsidR="001C4D54" w:rsidRDefault="001C4D54" w:rsidP="001C4D54">
      <w:pPr>
        <w:rPr>
          <w:rFonts w:ascii="Calibri" w:hAnsi="Calibri" w:cs="Calibri"/>
        </w:rPr>
      </w:pPr>
    </w:p>
    <w:p w14:paraId="7934BD7D" w14:textId="74D44A4F" w:rsidR="001C4D54" w:rsidRDefault="005E032A" w:rsidP="001C4D54">
      <w:pPr>
        <w:pStyle w:val="ListParagraph"/>
        <w:numPr>
          <w:ilvl w:val="0"/>
          <w:numId w:val="3"/>
        </w:numPr>
        <w:rPr>
          <w:rFonts w:ascii="Calibri" w:hAnsi="Calibri" w:cs="Calibri"/>
        </w:rPr>
      </w:pPr>
      <w:r>
        <w:rPr>
          <w:rFonts w:ascii="Calibri" w:hAnsi="Calibri" w:cs="Calibri"/>
        </w:rPr>
        <w:t xml:space="preserve">Make a </w:t>
      </w:r>
      <w:r w:rsidRPr="005E032A">
        <w:rPr>
          <w:rFonts w:ascii="Calibri" w:hAnsi="Calibri" w:cs="Calibri"/>
          <w:b/>
          <w:bCs/>
        </w:rPr>
        <w:t>smashing come back</w:t>
      </w:r>
      <w:r>
        <w:rPr>
          <w:rFonts w:ascii="Calibri" w:hAnsi="Calibri" w:cs="Calibri"/>
        </w:rPr>
        <w:t xml:space="preserve">. </w:t>
      </w:r>
    </w:p>
    <w:p w14:paraId="73AA5883" w14:textId="4AFD2417" w:rsidR="00902744" w:rsidRDefault="00902744" w:rsidP="00902744">
      <w:pPr>
        <w:rPr>
          <w:rFonts w:ascii="Calibri" w:hAnsi="Calibri" w:cs="Calibri"/>
        </w:rPr>
      </w:pPr>
      <w:r>
        <w:rPr>
          <w:rFonts w:ascii="Calibri" w:hAnsi="Calibri" w:cs="Calibri"/>
        </w:rPr>
        <w:lastRenderedPageBreak/>
        <w:t>(Judges 16:22)</w:t>
      </w:r>
    </w:p>
    <w:p w14:paraId="7DDEF5D7" w14:textId="377C9AF4" w:rsidR="00902744" w:rsidRDefault="00902744" w:rsidP="00902744">
      <w:pPr>
        <w:rPr>
          <w:rFonts w:ascii="Calibri" w:hAnsi="Calibri" w:cs="Calibri"/>
        </w:rPr>
      </w:pPr>
      <w:r>
        <w:rPr>
          <w:rFonts w:ascii="Calibri" w:hAnsi="Calibri" w:cs="Calibri"/>
        </w:rPr>
        <w:t>“But the hair on his head began to grow again after it had been shaved.”</w:t>
      </w:r>
    </w:p>
    <w:p w14:paraId="45757671" w14:textId="77777777" w:rsidR="00902744" w:rsidRDefault="00902744" w:rsidP="00902744">
      <w:pPr>
        <w:rPr>
          <w:rFonts w:ascii="Calibri" w:hAnsi="Calibri" w:cs="Calibri"/>
        </w:rPr>
      </w:pPr>
    </w:p>
    <w:p w14:paraId="2E24B230" w14:textId="0B6F8D03" w:rsidR="00902744" w:rsidRDefault="008B3A36" w:rsidP="00902744">
      <w:pPr>
        <w:rPr>
          <w:rFonts w:ascii="Calibri" w:hAnsi="Calibri" w:cs="Calibri"/>
        </w:rPr>
      </w:pPr>
      <w:r>
        <w:rPr>
          <w:rFonts w:ascii="Calibri" w:hAnsi="Calibri" w:cs="Calibri"/>
        </w:rPr>
        <w:t>(</w:t>
      </w:r>
      <w:r w:rsidR="00875C3E">
        <w:rPr>
          <w:rFonts w:ascii="Calibri" w:hAnsi="Calibri" w:cs="Calibri"/>
        </w:rPr>
        <w:t>Judges 16:25-26)</w:t>
      </w:r>
    </w:p>
    <w:p w14:paraId="794F7DFB" w14:textId="29181F06" w:rsidR="00875C3E" w:rsidRDefault="00875C3E" w:rsidP="00875C3E">
      <w:pPr>
        <w:rPr>
          <w:rFonts w:ascii="Calibri" w:hAnsi="Calibri" w:cs="Calibri"/>
        </w:rPr>
      </w:pPr>
      <w:r>
        <w:rPr>
          <w:rFonts w:ascii="Calibri" w:hAnsi="Calibri" w:cs="Calibri"/>
        </w:rPr>
        <w:t>“</w:t>
      </w:r>
      <w:r w:rsidRPr="00875C3E">
        <w:rPr>
          <w:rFonts w:ascii="Calibri" w:hAnsi="Calibri" w:cs="Calibri"/>
        </w:rPr>
        <w:t xml:space="preserve">While they were in high spirits, they shouted, “Bring out Samson to entertain us.” </w:t>
      </w:r>
      <w:proofErr w:type="gramStart"/>
      <w:r w:rsidRPr="00875C3E">
        <w:rPr>
          <w:rFonts w:ascii="Calibri" w:hAnsi="Calibri" w:cs="Calibri"/>
        </w:rPr>
        <w:t>So</w:t>
      </w:r>
      <w:proofErr w:type="gramEnd"/>
      <w:r w:rsidRPr="00875C3E">
        <w:rPr>
          <w:rFonts w:ascii="Calibri" w:hAnsi="Calibri" w:cs="Calibri"/>
        </w:rPr>
        <w:t xml:space="preserve"> they called Samson out of the prison, and he performed for them.</w:t>
      </w:r>
      <w:r>
        <w:rPr>
          <w:rFonts w:ascii="Calibri" w:hAnsi="Calibri" w:cs="Calibri"/>
        </w:rPr>
        <w:t xml:space="preserve"> </w:t>
      </w:r>
      <w:r w:rsidRPr="00875C3E">
        <w:rPr>
          <w:rFonts w:ascii="Calibri" w:hAnsi="Calibri" w:cs="Calibri"/>
        </w:rPr>
        <w:t>When they stood him among the pillars, Samson said to the servant who held his hand, “Put me where I can feel the pillars that support the temple, so that I may lean against them.”</w:t>
      </w:r>
    </w:p>
    <w:p w14:paraId="52E91FD4" w14:textId="77777777" w:rsidR="006E4D96" w:rsidRDefault="006E4D96" w:rsidP="00875C3E">
      <w:pPr>
        <w:rPr>
          <w:rFonts w:ascii="Calibri" w:hAnsi="Calibri" w:cs="Calibri"/>
        </w:rPr>
      </w:pPr>
    </w:p>
    <w:p w14:paraId="6E36B213" w14:textId="7DEA9F8D" w:rsidR="006E4D96" w:rsidRDefault="00226DFB" w:rsidP="00875C3E">
      <w:pPr>
        <w:rPr>
          <w:rFonts w:ascii="Calibri" w:hAnsi="Calibri" w:cs="Calibri"/>
        </w:rPr>
      </w:pPr>
      <w:r>
        <w:rPr>
          <w:rFonts w:ascii="Calibri" w:hAnsi="Calibri" w:cs="Calibri"/>
        </w:rPr>
        <w:t>(Judges 16:28)</w:t>
      </w:r>
    </w:p>
    <w:p w14:paraId="3C0606BA" w14:textId="0731100D" w:rsidR="00226DFB" w:rsidRDefault="00226DFB" w:rsidP="00875C3E">
      <w:pPr>
        <w:rPr>
          <w:rFonts w:ascii="Calibri" w:hAnsi="Calibri" w:cs="Calibri"/>
        </w:rPr>
      </w:pPr>
      <w:r>
        <w:rPr>
          <w:rFonts w:ascii="Calibri" w:hAnsi="Calibri" w:cs="Calibri"/>
        </w:rPr>
        <w:t>“</w:t>
      </w:r>
      <w:r w:rsidRPr="00226DFB">
        <w:rPr>
          <w:rFonts w:ascii="Calibri" w:hAnsi="Calibri" w:cs="Calibri"/>
        </w:rPr>
        <w:t>Then Samson prayed to the Lord, “Sovereign Lord, remember me. Please, God, strengthen me just once more</w:t>
      </w:r>
      <w:r>
        <w:rPr>
          <w:rFonts w:ascii="Calibri" w:hAnsi="Calibri" w:cs="Calibri"/>
        </w:rPr>
        <w:t>,”</w:t>
      </w:r>
    </w:p>
    <w:p w14:paraId="41679596" w14:textId="77777777" w:rsidR="008B3A36" w:rsidRDefault="008B3A36" w:rsidP="00875C3E">
      <w:pPr>
        <w:rPr>
          <w:rFonts w:ascii="Calibri" w:hAnsi="Calibri" w:cs="Calibri"/>
        </w:rPr>
      </w:pPr>
    </w:p>
    <w:p w14:paraId="31E4A4C3" w14:textId="6108DAC3" w:rsidR="008B3A36" w:rsidRDefault="008B3A36" w:rsidP="00875C3E">
      <w:pPr>
        <w:rPr>
          <w:rFonts w:ascii="Calibri" w:hAnsi="Calibri" w:cs="Calibri"/>
        </w:rPr>
      </w:pPr>
      <w:r>
        <w:rPr>
          <w:rFonts w:ascii="Calibri" w:hAnsi="Calibri" w:cs="Calibri"/>
        </w:rPr>
        <w:t>(Judges 16:29-30)</w:t>
      </w:r>
    </w:p>
    <w:p w14:paraId="1825CBB2" w14:textId="495CC334" w:rsidR="008B3A36" w:rsidRDefault="00126F13" w:rsidP="00875C3E">
      <w:pPr>
        <w:rPr>
          <w:rFonts w:ascii="Calibri" w:hAnsi="Calibri" w:cs="Calibri"/>
        </w:rPr>
      </w:pPr>
      <w:r>
        <w:rPr>
          <w:rFonts w:ascii="Calibri" w:hAnsi="Calibri" w:cs="Calibri"/>
        </w:rPr>
        <w:t>“T</w:t>
      </w:r>
      <w:r w:rsidR="008B3A36" w:rsidRPr="008B3A36">
        <w:rPr>
          <w:rFonts w:ascii="Calibri" w:hAnsi="Calibri" w:cs="Calibri"/>
        </w:rPr>
        <w:t>hen Samson reached toward the two central pillars on which the temple stood. Bracing himself against them, his right hand on the one and his left hand on the other, </w:t>
      </w:r>
      <w:r w:rsidR="008B3A36" w:rsidRPr="008B3A36">
        <w:rPr>
          <w:rFonts w:ascii="Calibri" w:hAnsi="Calibri" w:cs="Calibri"/>
          <w:b/>
          <w:bCs/>
          <w:vertAlign w:val="superscript"/>
        </w:rPr>
        <w:t>30 </w:t>
      </w:r>
      <w:r w:rsidR="008B3A36" w:rsidRPr="008B3A36">
        <w:rPr>
          <w:rFonts w:ascii="Calibri" w:hAnsi="Calibri" w:cs="Calibri"/>
        </w:rPr>
        <w:t xml:space="preserve">Samson said, “Let me die with the Philistines!” Then he pushed with all his might, and down came the temple on the rulers and all the people in it. </w:t>
      </w:r>
      <w:proofErr w:type="gramStart"/>
      <w:r w:rsidR="008B3A36" w:rsidRPr="008B3A36">
        <w:rPr>
          <w:rFonts w:ascii="Calibri" w:hAnsi="Calibri" w:cs="Calibri"/>
        </w:rPr>
        <w:t>Thus</w:t>
      </w:r>
      <w:proofErr w:type="gramEnd"/>
      <w:r w:rsidR="008B3A36" w:rsidRPr="008B3A36">
        <w:rPr>
          <w:rFonts w:ascii="Calibri" w:hAnsi="Calibri" w:cs="Calibri"/>
        </w:rPr>
        <w:t xml:space="preserve"> he killed many more when he died than while he lived.</w:t>
      </w:r>
      <w:r>
        <w:rPr>
          <w:rFonts w:ascii="Calibri" w:hAnsi="Calibri" w:cs="Calibri"/>
        </w:rPr>
        <w:t>”</w:t>
      </w:r>
    </w:p>
    <w:p w14:paraId="5E7D7259" w14:textId="77777777" w:rsidR="0065249A" w:rsidRDefault="0065249A" w:rsidP="00875C3E">
      <w:pPr>
        <w:rPr>
          <w:rFonts w:ascii="Calibri" w:hAnsi="Calibri" w:cs="Calibri"/>
        </w:rPr>
      </w:pPr>
    </w:p>
    <w:p w14:paraId="33848E77" w14:textId="7504EAF5" w:rsidR="0065249A" w:rsidRDefault="0065249A" w:rsidP="00875C3E">
      <w:pPr>
        <w:rPr>
          <w:rFonts w:ascii="Calibri" w:hAnsi="Calibri" w:cs="Calibri"/>
        </w:rPr>
      </w:pPr>
      <w:r>
        <w:rPr>
          <w:rFonts w:ascii="Calibri" w:hAnsi="Calibri" w:cs="Calibri"/>
        </w:rPr>
        <w:tab/>
        <w:t xml:space="preserve">It’s never </w:t>
      </w:r>
      <w:r w:rsidRPr="008C67B5">
        <w:rPr>
          <w:rFonts w:ascii="Calibri" w:hAnsi="Calibri" w:cs="Calibri"/>
          <w:b/>
          <w:bCs/>
        </w:rPr>
        <w:t>too late</w:t>
      </w:r>
      <w:r w:rsidR="006377F8">
        <w:rPr>
          <w:rFonts w:ascii="Calibri" w:hAnsi="Calibri" w:cs="Calibri"/>
        </w:rPr>
        <w:t>.</w:t>
      </w:r>
    </w:p>
    <w:p w14:paraId="73ACE647" w14:textId="6220A2FD" w:rsidR="006377F8" w:rsidRDefault="006377F8" w:rsidP="00875C3E">
      <w:pPr>
        <w:rPr>
          <w:rFonts w:ascii="Calibri" w:hAnsi="Calibri" w:cs="Calibri"/>
        </w:rPr>
      </w:pPr>
      <w:r>
        <w:rPr>
          <w:rFonts w:ascii="Calibri" w:hAnsi="Calibri" w:cs="Calibri"/>
        </w:rPr>
        <w:tab/>
        <w:t xml:space="preserve">You’re not </w:t>
      </w:r>
      <w:r w:rsidRPr="008C67B5">
        <w:rPr>
          <w:rFonts w:ascii="Calibri" w:hAnsi="Calibri" w:cs="Calibri"/>
          <w:b/>
          <w:bCs/>
        </w:rPr>
        <w:t>too far gone</w:t>
      </w:r>
      <w:r>
        <w:rPr>
          <w:rFonts w:ascii="Calibri" w:hAnsi="Calibri" w:cs="Calibri"/>
        </w:rPr>
        <w:t>.</w:t>
      </w:r>
    </w:p>
    <w:p w14:paraId="07133CEF" w14:textId="7E17E555" w:rsidR="006377F8" w:rsidRDefault="006377F8" w:rsidP="00875C3E">
      <w:pPr>
        <w:rPr>
          <w:rFonts w:ascii="Calibri" w:hAnsi="Calibri" w:cs="Calibri"/>
        </w:rPr>
      </w:pPr>
      <w:r>
        <w:rPr>
          <w:rFonts w:ascii="Calibri" w:hAnsi="Calibri" w:cs="Calibri"/>
        </w:rPr>
        <w:tab/>
        <w:t xml:space="preserve">You’re not </w:t>
      </w:r>
      <w:r w:rsidRPr="008C67B5">
        <w:rPr>
          <w:rFonts w:ascii="Calibri" w:hAnsi="Calibri" w:cs="Calibri"/>
          <w:b/>
          <w:bCs/>
        </w:rPr>
        <w:t>too old</w:t>
      </w:r>
      <w:r>
        <w:rPr>
          <w:rFonts w:ascii="Calibri" w:hAnsi="Calibri" w:cs="Calibri"/>
        </w:rPr>
        <w:t>.</w:t>
      </w:r>
    </w:p>
    <w:p w14:paraId="44C17395" w14:textId="66F181C0" w:rsidR="006377F8" w:rsidRDefault="006377F8" w:rsidP="00875C3E">
      <w:pPr>
        <w:rPr>
          <w:rFonts w:ascii="Calibri" w:hAnsi="Calibri" w:cs="Calibri"/>
        </w:rPr>
      </w:pPr>
      <w:r>
        <w:rPr>
          <w:rFonts w:ascii="Calibri" w:hAnsi="Calibri" w:cs="Calibri"/>
        </w:rPr>
        <w:tab/>
        <w:t xml:space="preserve">You’re not too </w:t>
      </w:r>
      <w:r w:rsidRPr="008C67B5">
        <w:rPr>
          <w:rFonts w:ascii="Calibri" w:hAnsi="Calibri" w:cs="Calibri"/>
          <w:b/>
          <w:bCs/>
        </w:rPr>
        <w:t>far away</w:t>
      </w:r>
      <w:r>
        <w:rPr>
          <w:rFonts w:ascii="Calibri" w:hAnsi="Calibri" w:cs="Calibri"/>
        </w:rPr>
        <w:t>.</w:t>
      </w:r>
    </w:p>
    <w:p w14:paraId="27C6BE3C" w14:textId="64207488" w:rsidR="008C67B5" w:rsidRPr="00875C3E" w:rsidRDefault="008C67B5" w:rsidP="00875C3E">
      <w:pPr>
        <w:rPr>
          <w:rFonts w:ascii="Calibri" w:hAnsi="Calibri" w:cs="Calibri"/>
          <w:b/>
          <w:bCs/>
        </w:rPr>
      </w:pPr>
      <w:r>
        <w:rPr>
          <w:rFonts w:ascii="Calibri" w:hAnsi="Calibri" w:cs="Calibri"/>
        </w:rPr>
        <w:tab/>
      </w:r>
      <w:r w:rsidRPr="008C67B5">
        <w:rPr>
          <w:rFonts w:ascii="Calibri" w:hAnsi="Calibri" w:cs="Calibri"/>
          <w:b/>
          <w:bCs/>
        </w:rPr>
        <w:t xml:space="preserve">God is always good. </w:t>
      </w:r>
    </w:p>
    <w:p w14:paraId="5C6C6D64" w14:textId="77777777" w:rsidR="00875C3E" w:rsidRPr="00902744" w:rsidRDefault="00875C3E" w:rsidP="00902744">
      <w:pPr>
        <w:rPr>
          <w:rFonts w:ascii="Calibri" w:hAnsi="Calibri" w:cs="Calibri"/>
        </w:rPr>
      </w:pPr>
    </w:p>
    <w:p w14:paraId="2ECFCB6C" w14:textId="77777777" w:rsidR="0010298E" w:rsidRPr="0010298E" w:rsidRDefault="0010298E" w:rsidP="0010298E">
      <w:pPr>
        <w:rPr>
          <w:rFonts w:ascii="Calibri" w:hAnsi="Calibri" w:cs="Calibri"/>
        </w:rPr>
      </w:pPr>
    </w:p>
    <w:p w14:paraId="39C42F9B" w14:textId="77777777" w:rsidR="00615954" w:rsidRDefault="00615954" w:rsidP="00615954">
      <w:pPr>
        <w:rPr>
          <w:rFonts w:ascii="Calibri" w:hAnsi="Calibri" w:cs="Calibri"/>
        </w:rPr>
      </w:pPr>
    </w:p>
    <w:p w14:paraId="159F65F2" w14:textId="77777777" w:rsidR="00615954" w:rsidRDefault="00615954" w:rsidP="00615954">
      <w:pPr>
        <w:rPr>
          <w:rFonts w:ascii="Calibri" w:hAnsi="Calibri" w:cs="Calibri"/>
        </w:rPr>
      </w:pPr>
    </w:p>
    <w:p w14:paraId="3338092D" w14:textId="77777777" w:rsidR="006D7433" w:rsidRPr="006D7433" w:rsidRDefault="006D7433" w:rsidP="006D7433">
      <w:pPr>
        <w:rPr>
          <w:rFonts w:ascii="Calibri" w:hAnsi="Calibri" w:cs="Calibri"/>
        </w:rPr>
      </w:pPr>
    </w:p>
    <w:p w14:paraId="520A931D" w14:textId="77777777" w:rsidR="00EC429D" w:rsidRPr="00D80916" w:rsidRDefault="00EC429D" w:rsidP="00DB0F26">
      <w:pPr>
        <w:rPr>
          <w:rFonts w:ascii="Calibri" w:hAnsi="Calibri" w:cs="Calibri"/>
        </w:rPr>
      </w:pPr>
    </w:p>
    <w:sectPr w:rsidR="00EC429D" w:rsidRPr="00D8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7F66"/>
    <w:multiLevelType w:val="hybridMultilevel"/>
    <w:tmpl w:val="582AC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4B163D"/>
    <w:multiLevelType w:val="hybridMultilevel"/>
    <w:tmpl w:val="10A005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570864"/>
    <w:multiLevelType w:val="hybridMultilevel"/>
    <w:tmpl w:val="76FA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529239">
    <w:abstractNumId w:val="1"/>
  </w:num>
  <w:num w:numId="2" w16cid:durableId="940183106">
    <w:abstractNumId w:val="2"/>
  </w:num>
  <w:num w:numId="3" w16cid:durableId="173974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6"/>
    <w:rsid w:val="000405DC"/>
    <w:rsid w:val="0010298E"/>
    <w:rsid w:val="00126F13"/>
    <w:rsid w:val="00153436"/>
    <w:rsid w:val="001603F7"/>
    <w:rsid w:val="00182E6D"/>
    <w:rsid w:val="001C4D54"/>
    <w:rsid w:val="001D0A68"/>
    <w:rsid w:val="00226DFB"/>
    <w:rsid w:val="002514E2"/>
    <w:rsid w:val="0030098B"/>
    <w:rsid w:val="003203E5"/>
    <w:rsid w:val="00382CD5"/>
    <w:rsid w:val="003F5245"/>
    <w:rsid w:val="004246EE"/>
    <w:rsid w:val="00442AAC"/>
    <w:rsid w:val="005046D6"/>
    <w:rsid w:val="00505AB8"/>
    <w:rsid w:val="00511A92"/>
    <w:rsid w:val="005D7182"/>
    <w:rsid w:val="005E032A"/>
    <w:rsid w:val="00615954"/>
    <w:rsid w:val="006377F8"/>
    <w:rsid w:val="0065249A"/>
    <w:rsid w:val="006549D2"/>
    <w:rsid w:val="00660D05"/>
    <w:rsid w:val="006803BB"/>
    <w:rsid w:val="006D7433"/>
    <w:rsid w:val="006E4D96"/>
    <w:rsid w:val="00762128"/>
    <w:rsid w:val="00790194"/>
    <w:rsid w:val="007D7099"/>
    <w:rsid w:val="00862A1A"/>
    <w:rsid w:val="00874F55"/>
    <w:rsid w:val="00874FB0"/>
    <w:rsid w:val="00875C3E"/>
    <w:rsid w:val="008B3A36"/>
    <w:rsid w:val="008C67B5"/>
    <w:rsid w:val="00902744"/>
    <w:rsid w:val="00AB2B2F"/>
    <w:rsid w:val="00B43687"/>
    <w:rsid w:val="00BE2FF2"/>
    <w:rsid w:val="00C20AA0"/>
    <w:rsid w:val="00C525CE"/>
    <w:rsid w:val="00CA111B"/>
    <w:rsid w:val="00D16D99"/>
    <w:rsid w:val="00D80916"/>
    <w:rsid w:val="00DB0F26"/>
    <w:rsid w:val="00E055BD"/>
    <w:rsid w:val="00E43987"/>
    <w:rsid w:val="00EC429D"/>
    <w:rsid w:val="00F7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0D16"/>
  <w15:chartTrackingRefBased/>
  <w15:docId w15:val="{8E2D62DB-527D-4F43-9DBB-2D74D68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F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F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F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F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F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F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F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F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F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F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0F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F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F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F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F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F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F26"/>
    <w:rPr>
      <w:rFonts w:eastAsiaTheme="majorEastAsia" w:cstheme="majorBidi"/>
      <w:color w:val="272727" w:themeColor="text1" w:themeTint="D8"/>
    </w:rPr>
  </w:style>
  <w:style w:type="paragraph" w:styleId="Title">
    <w:name w:val="Title"/>
    <w:basedOn w:val="Normal"/>
    <w:next w:val="Normal"/>
    <w:link w:val="TitleChar"/>
    <w:uiPriority w:val="10"/>
    <w:qFormat/>
    <w:rsid w:val="00DB0F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F2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F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F2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0F26"/>
    <w:rPr>
      <w:i/>
      <w:iCs/>
      <w:color w:val="404040" w:themeColor="text1" w:themeTint="BF"/>
    </w:rPr>
  </w:style>
  <w:style w:type="paragraph" w:styleId="ListParagraph">
    <w:name w:val="List Paragraph"/>
    <w:basedOn w:val="Normal"/>
    <w:uiPriority w:val="34"/>
    <w:qFormat/>
    <w:rsid w:val="00DB0F26"/>
    <w:pPr>
      <w:ind w:left="720"/>
      <w:contextualSpacing/>
    </w:pPr>
  </w:style>
  <w:style w:type="character" w:styleId="IntenseEmphasis">
    <w:name w:val="Intense Emphasis"/>
    <w:basedOn w:val="DefaultParagraphFont"/>
    <w:uiPriority w:val="21"/>
    <w:qFormat/>
    <w:rsid w:val="00DB0F26"/>
    <w:rPr>
      <w:i/>
      <w:iCs/>
      <w:color w:val="0F4761" w:themeColor="accent1" w:themeShade="BF"/>
    </w:rPr>
  </w:style>
  <w:style w:type="paragraph" w:styleId="IntenseQuote">
    <w:name w:val="Intense Quote"/>
    <w:basedOn w:val="Normal"/>
    <w:next w:val="Normal"/>
    <w:link w:val="IntenseQuoteChar"/>
    <w:uiPriority w:val="30"/>
    <w:qFormat/>
    <w:rsid w:val="00DB0F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F26"/>
    <w:rPr>
      <w:i/>
      <w:iCs/>
      <w:color w:val="0F4761" w:themeColor="accent1" w:themeShade="BF"/>
    </w:rPr>
  </w:style>
  <w:style w:type="character" w:styleId="IntenseReference">
    <w:name w:val="Intense Reference"/>
    <w:basedOn w:val="DefaultParagraphFont"/>
    <w:uiPriority w:val="32"/>
    <w:qFormat/>
    <w:rsid w:val="00DB0F26"/>
    <w:rPr>
      <w:b/>
      <w:bCs/>
      <w:smallCaps/>
      <w:color w:val="0F4761" w:themeColor="accent1" w:themeShade="BF"/>
      <w:spacing w:val="5"/>
    </w:rPr>
  </w:style>
  <w:style w:type="character" w:styleId="Hyperlink">
    <w:name w:val="Hyperlink"/>
    <w:basedOn w:val="DefaultParagraphFont"/>
    <w:uiPriority w:val="99"/>
    <w:unhideWhenUsed/>
    <w:rsid w:val="00DB0F26"/>
    <w:rPr>
      <w:color w:val="467886" w:themeColor="hyperlink"/>
      <w:u w:val="single"/>
    </w:rPr>
  </w:style>
  <w:style w:type="character" w:styleId="UnresolvedMention">
    <w:name w:val="Unresolved Mention"/>
    <w:basedOn w:val="DefaultParagraphFont"/>
    <w:uiPriority w:val="99"/>
    <w:semiHidden/>
    <w:unhideWhenUsed/>
    <w:rsid w:val="00DB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681">
      <w:bodyDiv w:val="1"/>
      <w:marLeft w:val="0"/>
      <w:marRight w:val="0"/>
      <w:marTop w:val="0"/>
      <w:marBottom w:val="0"/>
      <w:divBdr>
        <w:top w:val="none" w:sz="0" w:space="0" w:color="auto"/>
        <w:left w:val="none" w:sz="0" w:space="0" w:color="auto"/>
        <w:bottom w:val="none" w:sz="0" w:space="0" w:color="auto"/>
        <w:right w:val="none" w:sz="0" w:space="0" w:color="auto"/>
      </w:divBdr>
    </w:div>
    <w:div w:id="751468037">
      <w:bodyDiv w:val="1"/>
      <w:marLeft w:val="0"/>
      <w:marRight w:val="0"/>
      <w:marTop w:val="0"/>
      <w:marBottom w:val="0"/>
      <w:divBdr>
        <w:top w:val="none" w:sz="0" w:space="0" w:color="auto"/>
        <w:left w:val="none" w:sz="0" w:space="0" w:color="auto"/>
        <w:bottom w:val="none" w:sz="0" w:space="0" w:color="auto"/>
        <w:right w:val="none" w:sz="0" w:space="0" w:color="auto"/>
      </w:divBdr>
    </w:div>
    <w:div w:id="840660018">
      <w:bodyDiv w:val="1"/>
      <w:marLeft w:val="0"/>
      <w:marRight w:val="0"/>
      <w:marTop w:val="0"/>
      <w:marBottom w:val="0"/>
      <w:divBdr>
        <w:top w:val="none" w:sz="0" w:space="0" w:color="auto"/>
        <w:left w:val="none" w:sz="0" w:space="0" w:color="auto"/>
        <w:bottom w:val="none" w:sz="0" w:space="0" w:color="auto"/>
        <w:right w:val="none" w:sz="0" w:space="0" w:color="auto"/>
      </w:divBdr>
    </w:div>
    <w:div w:id="1127891572">
      <w:bodyDiv w:val="1"/>
      <w:marLeft w:val="0"/>
      <w:marRight w:val="0"/>
      <w:marTop w:val="0"/>
      <w:marBottom w:val="0"/>
      <w:divBdr>
        <w:top w:val="none" w:sz="0" w:space="0" w:color="auto"/>
        <w:left w:val="none" w:sz="0" w:space="0" w:color="auto"/>
        <w:bottom w:val="none" w:sz="0" w:space="0" w:color="auto"/>
        <w:right w:val="none" w:sz="0" w:space="0" w:color="auto"/>
      </w:divBdr>
    </w:div>
    <w:div w:id="1588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48</cp:revision>
  <dcterms:created xsi:type="dcterms:W3CDTF">2024-03-07T18:54:00Z</dcterms:created>
  <dcterms:modified xsi:type="dcterms:W3CDTF">2024-03-21T20:18:00Z</dcterms:modified>
</cp:coreProperties>
</file>