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2A9" w14:textId="2471FA68" w:rsidR="009B44EB" w:rsidRDefault="00D25656" w:rsidP="009B44EB">
      <w:pPr>
        <w:rPr>
          <w:i/>
          <w:iCs/>
        </w:rPr>
      </w:pPr>
      <w:r>
        <w:rPr>
          <w:b/>
          <w:bCs/>
        </w:rPr>
        <w:t>Everyday Disciple</w:t>
      </w:r>
      <w:r w:rsidR="009B44EB">
        <w:rPr>
          <w:b/>
          <w:bCs/>
        </w:rPr>
        <w:t xml:space="preserve"> </w:t>
      </w:r>
      <w:r w:rsidR="009B44EB" w:rsidRPr="00885C3C">
        <w:rPr>
          <w:i/>
          <w:iCs/>
        </w:rPr>
        <w:t>(Graphic)</w:t>
      </w:r>
    </w:p>
    <w:p w14:paraId="43A02140" w14:textId="71287A4D" w:rsidR="00D25656" w:rsidRDefault="00D25656" w:rsidP="009B44EB"/>
    <w:p w14:paraId="38E8C4F3" w14:textId="63E23587" w:rsidR="00D25656" w:rsidRDefault="00D25656" w:rsidP="009B44EB">
      <w:r>
        <w:t>(Matthew 7:21)</w:t>
      </w:r>
    </w:p>
    <w:p w14:paraId="782C6A1C" w14:textId="5959D08C" w:rsidR="00D25656" w:rsidRDefault="00D25656" w:rsidP="009B44EB">
      <w:r>
        <w:t>“</w:t>
      </w:r>
      <w:r w:rsidRPr="00D25656">
        <w:rPr>
          <w:b/>
          <w:bCs/>
        </w:rPr>
        <w:t xml:space="preserve">Not everyone </w:t>
      </w:r>
      <w:r>
        <w:t xml:space="preserve">who says to me, ‘Lord, Lord,’ will enter the kingdom of heaven, but </w:t>
      </w:r>
      <w:r w:rsidRPr="00D25656">
        <w:rPr>
          <w:b/>
          <w:bCs/>
        </w:rPr>
        <w:t>only the one who does the will of my Father</w:t>
      </w:r>
      <w:r>
        <w:t xml:space="preserve"> who is in heaven.”</w:t>
      </w:r>
    </w:p>
    <w:p w14:paraId="65A26885" w14:textId="2290921B" w:rsidR="00D25656" w:rsidRDefault="00D25656" w:rsidP="009B44EB"/>
    <w:p w14:paraId="1F41DCD8" w14:textId="04ED6106" w:rsidR="00D25656" w:rsidRDefault="00D25656" w:rsidP="009B44EB">
      <w:r>
        <w:t>(Matthew 7:22)</w:t>
      </w:r>
    </w:p>
    <w:p w14:paraId="21AFDC0D" w14:textId="152E6ADD" w:rsidR="00D25656" w:rsidRPr="00D25656" w:rsidRDefault="00D25656" w:rsidP="009B44EB">
      <w:pPr>
        <w:rPr>
          <w:b/>
          <w:bCs/>
        </w:rPr>
      </w:pPr>
      <w:r>
        <w:t>“</w:t>
      </w:r>
      <w:r w:rsidRPr="00D25656">
        <w:rPr>
          <w:b/>
          <w:bCs/>
        </w:rPr>
        <w:t>Many</w:t>
      </w:r>
      <w:r>
        <w:t xml:space="preserve"> will say to me on that day, ‘Lord, Lord, did we not prophesy in your name and in your name drive our demons </w:t>
      </w:r>
      <w:proofErr w:type="gramStart"/>
      <w:r>
        <w:t>and in your name</w:t>
      </w:r>
      <w:proofErr w:type="gramEnd"/>
      <w:r>
        <w:t xml:space="preserve"> perform many miracles?’ Then I will tell them plainly, </w:t>
      </w:r>
      <w:r w:rsidRPr="00D25656">
        <w:t>‘</w:t>
      </w:r>
      <w:r w:rsidRPr="00D25656">
        <w:rPr>
          <w:b/>
          <w:bCs/>
        </w:rPr>
        <w:t xml:space="preserve">I never knew you. </w:t>
      </w:r>
      <w:r w:rsidRPr="00D25656">
        <w:t>Away from me, you evildoers</w:t>
      </w:r>
      <w:r>
        <w:t>!’”</w:t>
      </w:r>
    </w:p>
    <w:p w14:paraId="11999F26" w14:textId="77777777" w:rsidR="009B44EB" w:rsidRDefault="009B44EB" w:rsidP="009B44EB">
      <w:pPr>
        <w:rPr>
          <w:b/>
          <w:bCs/>
        </w:rPr>
      </w:pPr>
    </w:p>
    <w:p w14:paraId="4A6FB554" w14:textId="2F2A0F71" w:rsidR="009B44EB" w:rsidRDefault="00A115F6" w:rsidP="009B44EB">
      <w:r w:rsidRPr="00A115F6">
        <w:rPr>
          <w:b/>
          <w:bCs/>
        </w:rPr>
        <w:t>The problem</w:t>
      </w:r>
      <w:r>
        <w:t xml:space="preserve">: Christian Nominalism </w:t>
      </w:r>
    </w:p>
    <w:p w14:paraId="7B9F38F7" w14:textId="2659508C" w:rsidR="00A115F6" w:rsidRDefault="00A115F6" w:rsidP="009B44EB"/>
    <w:p w14:paraId="4B73C53A" w14:textId="1C30A06F" w:rsidR="00A115F6" w:rsidRDefault="00A115F6" w:rsidP="009B44EB">
      <w:r>
        <w:rPr>
          <w:b/>
          <w:bCs/>
        </w:rPr>
        <w:t xml:space="preserve">The solution: </w:t>
      </w:r>
      <w:r>
        <w:t xml:space="preserve">Christian Discipleship </w:t>
      </w:r>
    </w:p>
    <w:p w14:paraId="108789CF" w14:textId="3ABE889D" w:rsidR="00BE1EFE" w:rsidRDefault="00BE1EFE" w:rsidP="009B44EB"/>
    <w:p w14:paraId="3A8BD4A3" w14:textId="586E0475" w:rsidR="00BE1EFE" w:rsidRDefault="00BE1EFE" w:rsidP="009B44EB">
      <w:pPr>
        <w:rPr>
          <w:i/>
          <w:iCs/>
        </w:rPr>
      </w:pPr>
      <w:r>
        <w:rPr>
          <w:b/>
          <w:bCs/>
        </w:rPr>
        <w:t xml:space="preserve">Disciple: </w:t>
      </w:r>
      <w:r>
        <w:rPr>
          <w:i/>
          <w:iCs/>
        </w:rPr>
        <w:t>to follow, to let another lead, to become a learner</w:t>
      </w:r>
    </w:p>
    <w:p w14:paraId="0FADF4B1" w14:textId="608E7A9D" w:rsidR="00BE1EFE" w:rsidRPr="00BE1EFE" w:rsidRDefault="00BE1EFE" w:rsidP="00BE1EFE">
      <w:pPr>
        <w:pStyle w:val="ListParagraph"/>
        <w:numPr>
          <w:ilvl w:val="0"/>
          <w:numId w:val="1"/>
        </w:numPr>
        <w:rPr>
          <w:i/>
          <w:iCs/>
        </w:rPr>
      </w:pPr>
      <w:r w:rsidRPr="00BE1EFE">
        <w:rPr>
          <w:b/>
          <w:bCs/>
        </w:rPr>
        <w:t>Aorist active imperative tense</w:t>
      </w:r>
      <w:r>
        <w:t xml:space="preserve">. </w:t>
      </w:r>
      <w:r w:rsidRPr="000C0325">
        <w:rPr>
          <w:highlight w:val="yellow"/>
        </w:rPr>
        <w:t>***Slide in two parts: Disciple first, 3 bullets second***</w:t>
      </w:r>
    </w:p>
    <w:p w14:paraId="42B70178" w14:textId="4976EBB9" w:rsidR="00BE1EFE" w:rsidRPr="00BE1EFE" w:rsidRDefault="00BE1EFE" w:rsidP="00BE1EFE">
      <w:pPr>
        <w:pStyle w:val="ListParagraph"/>
        <w:numPr>
          <w:ilvl w:val="0"/>
          <w:numId w:val="1"/>
        </w:numPr>
        <w:rPr>
          <w:i/>
          <w:iCs/>
        </w:rPr>
      </w:pPr>
      <w:r w:rsidRPr="00BE1EFE">
        <w:rPr>
          <w:u w:val="single"/>
        </w:rPr>
        <w:t>Imperative</w:t>
      </w:r>
      <w:r>
        <w:t>: “command”</w:t>
      </w:r>
    </w:p>
    <w:p w14:paraId="723DED9F" w14:textId="5502C60E" w:rsidR="00BE1EFE" w:rsidRPr="00BE1EFE" w:rsidRDefault="00BE1EFE" w:rsidP="00BE1EFE">
      <w:pPr>
        <w:pStyle w:val="ListParagraph"/>
        <w:numPr>
          <w:ilvl w:val="0"/>
          <w:numId w:val="1"/>
        </w:numPr>
        <w:rPr>
          <w:i/>
          <w:iCs/>
        </w:rPr>
      </w:pPr>
      <w:r w:rsidRPr="00BE1EFE">
        <w:rPr>
          <w:u w:val="single"/>
        </w:rPr>
        <w:t>Aorist active</w:t>
      </w:r>
      <w:r>
        <w:t>: “action without end”</w:t>
      </w:r>
    </w:p>
    <w:p w14:paraId="6674EBF0" w14:textId="0808E619" w:rsidR="00BE1EFE" w:rsidRDefault="00BE1EFE" w:rsidP="00BE1EFE">
      <w:pPr>
        <w:rPr>
          <w:i/>
          <w:iCs/>
        </w:rPr>
      </w:pPr>
    </w:p>
    <w:p w14:paraId="58700F8B" w14:textId="0C1605AF" w:rsidR="00BE1EFE" w:rsidRDefault="00BE1EFE" w:rsidP="00BE1EFE">
      <w:r>
        <w:t>(Matthew 28:19-20)</w:t>
      </w:r>
    </w:p>
    <w:p w14:paraId="43E4BDAD" w14:textId="25741BD5" w:rsidR="00BE1EFE" w:rsidRPr="00BE1EFE" w:rsidRDefault="00BE1EFE" w:rsidP="00BE1EFE">
      <w:r>
        <w:t>“</w:t>
      </w:r>
      <w:proofErr w:type="gramStart"/>
      <w:r>
        <w:t>Therefore</w:t>
      </w:r>
      <w:proofErr w:type="gramEnd"/>
      <w:r>
        <w:t xml:space="preserve"> </w:t>
      </w:r>
      <w:r w:rsidRPr="00BE1EFE">
        <w:rPr>
          <w:b/>
          <w:bCs/>
        </w:rPr>
        <w:t>go and make disciples</w:t>
      </w:r>
      <w:r>
        <w:t xml:space="preserve"> of all nations, baptizing them in the name of the Father and of the Son and of the Holy Spirit, </w:t>
      </w:r>
      <w:r w:rsidRPr="00BE1EFE">
        <w:rPr>
          <w:b/>
          <w:bCs/>
        </w:rPr>
        <w:t>and teaching them to obey everything I have commanded you</w:t>
      </w:r>
      <w:r>
        <w:t xml:space="preserve">. And </w:t>
      </w:r>
      <w:proofErr w:type="gramStart"/>
      <w:r>
        <w:t>surely</w:t>
      </w:r>
      <w:proofErr w:type="gramEnd"/>
      <w:r>
        <w:t xml:space="preserve"> I am with you always, to the very end of the age.”</w:t>
      </w:r>
    </w:p>
    <w:p w14:paraId="1B16B1A6" w14:textId="725C6EAD" w:rsidR="009B44EB" w:rsidRDefault="009B44EB" w:rsidP="009B44EB"/>
    <w:p w14:paraId="5F0EDACE" w14:textId="31089E7E" w:rsidR="00BE1EFE" w:rsidRDefault="000C0325" w:rsidP="009B44EB">
      <w:r>
        <w:t>(Matthew 16:24-25)</w:t>
      </w:r>
    </w:p>
    <w:p w14:paraId="32B520B7" w14:textId="38B0BBC2" w:rsidR="000C0325" w:rsidRDefault="000C0325" w:rsidP="009B44EB">
      <w:r>
        <w:t xml:space="preserve">“Whoever wants to be my disciple must </w:t>
      </w:r>
      <w:r w:rsidRPr="000C0325">
        <w:rPr>
          <w:b/>
          <w:bCs/>
        </w:rPr>
        <w:t>deny themselves</w:t>
      </w:r>
      <w:r>
        <w:t xml:space="preserve"> and </w:t>
      </w:r>
      <w:r w:rsidRPr="000C0325">
        <w:rPr>
          <w:b/>
          <w:bCs/>
        </w:rPr>
        <w:t>take up their cross</w:t>
      </w:r>
      <w:r>
        <w:t xml:space="preserve"> and </w:t>
      </w:r>
      <w:r w:rsidRPr="000C0325">
        <w:rPr>
          <w:b/>
          <w:bCs/>
        </w:rPr>
        <w:t>follow me</w:t>
      </w:r>
      <w:r>
        <w:t xml:space="preserve">. For whoever wants to save their life will lose it, but whoever loses their life for me </w:t>
      </w:r>
      <w:r w:rsidRPr="00B07F19">
        <w:rPr>
          <w:b/>
          <w:bCs/>
        </w:rPr>
        <w:t>will find it</w:t>
      </w:r>
      <w:r>
        <w:t>.”</w:t>
      </w:r>
    </w:p>
    <w:p w14:paraId="6F1FD29F" w14:textId="32E0131A" w:rsidR="00B07F19" w:rsidRDefault="00B07F19" w:rsidP="009B44EB"/>
    <w:p w14:paraId="5949914E" w14:textId="3AEDB812" w:rsidR="00B07F19" w:rsidRDefault="00B07F19" w:rsidP="00B07F19">
      <w:pPr>
        <w:ind w:left="720"/>
      </w:pPr>
      <w:r>
        <w:t xml:space="preserve">Jesus didn’t come to make our normal, selfish, sinful lives a little better. </w:t>
      </w:r>
      <w:r w:rsidRPr="00B07F19">
        <w:rPr>
          <w:b/>
          <w:bCs/>
        </w:rPr>
        <w:t>He came to radically transform life as we know it</w:t>
      </w:r>
      <w:r>
        <w:t>.</w:t>
      </w:r>
    </w:p>
    <w:p w14:paraId="76DADF52" w14:textId="45B63E4E" w:rsidR="00B07F19" w:rsidRDefault="00B07F19" w:rsidP="00B07F19"/>
    <w:p w14:paraId="7B81175D" w14:textId="274768AD" w:rsidR="00B07F19" w:rsidRDefault="00100F32" w:rsidP="00B07F19">
      <w:pPr>
        <w:rPr>
          <w:b/>
          <w:bCs/>
        </w:rPr>
      </w:pPr>
      <w:r>
        <w:rPr>
          <w:b/>
          <w:bCs/>
        </w:rPr>
        <w:t>The Essential Starting Point</w:t>
      </w:r>
    </w:p>
    <w:p w14:paraId="79877728" w14:textId="15FDC9E1" w:rsidR="00100F32" w:rsidRDefault="00100F32" w:rsidP="00100F32">
      <w:pPr>
        <w:pStyle w:val="ListParagraph"/>
        <w:numPr>
          <w:ilvl w:val="0"/>
          <w:numId w:val="2"/>
        </w:numPr>
      </w:pPr>
      <w:r>
        <w:t>Discipleship begins with a genuine response to the invitation to follow Jesus.</w:t>
      </w:r>
    </w:p>
    <w:p w14:paraId="7BBF46D1" w14:textId="1E3E3EB9" w:rsidR="00100F32" w:rsidRDefault="00100F32" w:rsidP="00100F32">
      <w:pPr>
        <w:pStyle w:val="ListParagraph"/>
        <w:numPr>
          <w:ilvl w:val="0"/>
          <w:numId w:val="2"/>
        </w:numPr>
      </w:pPr>
      <w:r>
        <w:t>Such a response requires admitting you’ve failed and turning away from evil.</w:t>
      </w:r>
    </w:p>
    <w:p w14:paraId="54F8F694" w14:textId="5A75EB46" w:rsidR="00100F32" w:rsidRDefault="00100F32" w:rsidP="00100F32">
      <w:pPr>
        <w:pStyle w:val="ListParagraph"/>
        <w:numPr>
          <w:ilvl w:val="0"/>
          <w:numId w:val="2"/>
        </w:numPr>
      </w:pPr>
      <w:r>
        <w:t>Follow Jesus means to let him lead.</w:t>
      </w:r>
    </w:p>
    <w:p w14:paraId="78CFC34E" w14:textId="6BE0E932" w:rsidR="00100F32" w:rsidRPr="00100F32" w:rsidRDefault="00100F32" w:rsidP="00100F32">
      <w:pPr>
        <w:pStyle w:val="ListParagraph"/>
        <w:numPr>
          <w:ilvl w:val="0"/>
          <w:numId w:val="2"/>
        </w:numPr>
      </w:pPr>
      <w:r>
        <w:t>A sign of this new life is going public before others with baptism.</w:t>
      </w:r>
    </w:p>
    <w:sectPr w:rsidR="00100F32" w:rsidRPr="0010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59E"/>
    <w:multiLevelType w:val="hybridMultilevel"/>
    <w:tmpl w:val="EC92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48A"/>
    <w:multiLevelType w:val="hybridMultilevel"/>
    <w:tmpl w:val="ED7AE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EB"/>
    <w:rsid w:val="000C0325"/>
    <w:rsid w:val="00100F32"/>
    <w:rsid w:val="009B44EB"/>
    <w:rsid w:val="00A115F6"/>
    <w:rsid w:val="00B07F19"/>
    <w:rsid w:val="00BE1EFE"/>
    <w:rsid w:val="00D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C0A2"/>
  <w15:chartTrackingRefBased/>
  <w15:docId w15:val="{21C6C221-418F-2946-8736-3CC85E6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</cp:revision>
  <dcterms:created xsi:type="dcterms:W3CDTF">2021-08-12T14:30:00Z</dcterms:created>
  <dcterms:modified xsi:type="dcterms:W3CDTF">2021-08-12T15:38:00Z</dcterms:modified>
</cp:coreProperties>
</file>