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b w:val="1"/>
          <w:bCs w:val="1"/>
          <w:rtl w:val="0"/>
          <w:lang w:val="en-US"/>
        </w:rPr>
        <w:t>Change YOUR World (Graphic)</w:t>
      </w:r>
    </w:p>
    <w:p>
      <w:pPr>
        <w:pStyle w:val="Body"/>
      </w:pPr>
    </w:p>
    <w:p>
      <w:pPr>
        <w:pStyle w:val="Body"/>
      </w:pPr>
      <w:r>
        <w:rPr>
          <w:rtl w:val="0"/>
          <w:lang w:val="nl-NL"/>
        </w:rPr>
        <w:t xml:space="preserve">Week 1: </w:t>
      </w:r>
      <w:r>
        <w:rPr>
          <w:rtl w:val="1"/>
          <w:lang w:val="ar-SA" w:bidi="ar-SA"/>
        </w:rPr>
        <w:t>“</w:t>
      </w:r>
      <w:r>
        <w:rPr>
          <w:rtl w:val="0"/>
          <w:lang w:val="de-DE"/>
        </w:rPr>
        <w:t>A Church Influenza</w:t>
      </w:r>
      <w:r>
        <w:rPr>
          <w:rtl w:val="0"/>
        </w:rPr>
        <w:t>”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When the church uses its influence there is an outbreak of lives changed.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You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have to have it all together to be an influence for Christ.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Influence is a byproduct of intimacy with God.</w:t>
      </w:r>
    </w:p>
    <w:p>
      <w:pPr>
        <w:pStyle w:val="List Paragraph"/>
      </w:pP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Change YOUR World: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Your Influence</w:t>
      </w:r>
      <w:r>
        <w:rPr>
          <w:rtl w:val="0"/>
        </w:rPr>
        <w:t>”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If you think you</w:t>
      </w:r>
      <w:r>
        <w:rPr>
          <w:rtl w:val="1"/>
        </w:rPr>
        <w:t>’</w:t>
      </w:r>
      <w:r>
        <w:rPr>
          <w:rtl w:val="0"/>
          <w:lang w:val="en-US"/>
        </w:rPr>
        <w:t>re too small to make a difference, you haven</w:t>
      </w:r>
      <w:r>
        <w:rPr>
          <w:rtl w:val="1"/>
        </w:rPr>
        <w:t>’</w:t>
      </w:r>
      <w:r>
        <w:rPr>
          <w:rtl w:val="0"/>
          <w:lang w:val="en-US"/>
        </w:rPr>
        <w:t>t spent the night with a mosquito.</w:t>
      </w:r>
      <w:r>
        <w:rPr>
          <w:rtl w:val="0"/>
        </w:rPr>
        <w:t xml:space="preserve">” </w:t>
      </w:r>
      <w:r>
        <w:rPr>
          <w:rtl w:val="0"/>
          <w:lang w:val="nl-NL"/>
        </w:rPr>
        <w:t>-African Proverb</w:t>
      </w:r>
    </w:p>
    <w:p>
      <w:pPr>
        <w:pStyle w:val="Body"/>
      </w:pPr>
    </w:p>
    <w:p>
      <w:pPr>
        <w:pStyle w:val="Body"/>
      </w:pPr>
      <w:r>
        <w:rPr>
          <w:rtl w:val="0"/>
          <w:lang w:val="nl-NL"/>
        </w:rPr>
        <w:t>(Exodus 4:1-5)</w:t>
      </w: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 xml:space="preserve">Moses answered, </w:t>
      </w:r>
      <w:r>
        <w:rPr>
          <w:rtl w:val="1"/>
          <w:lang w:val="ar-SA" w:bidi="ar-SA"/>
        </w:rPr>
        <w:t>“</w:t>
      </w:r>
      <w:r>
        <w:rPr>
          <w:b w:val="1"/>
          <w:bCs w:val="1"/>
          <w:rtl w:val="0"/>
          <w:lang w:val="en-US"/>
        </w:rPr>
        <w:t>What if they do not believe me or listen to me</w:t>
      </w:r>
      <w:r>
        <w:rPr>
          <w:rtl w:val="0"/>
          <w:lang w:val="en-US"/>
        </w:rPr>
        <w:t xml:space="preserve"> and say, </w:t>
      </w:r>
      <w:r>
        <w:rPr>
          <w:rtl w:val="1"/>
        </w:rPr>
        <w:t>‘</w:t>
      </w:r>
      <w:r>
        <w:rPr>
          <w:rtl w:val="0"/>
          <w:lang w:val="en-US"/>
        </w:rPr>
        <w:t>The Lord did not appear to you</w:t>
      </w:r>
      <w:r>
        <w:rPr>
          <w:rtl w:val="1"/>
        </w:rPr>
        <w:t>’</w:t>
      </w:r>
      <w:r>
        <w:rPr>
          <w:rtl w:val="0"/>
          <w:lang w:val="zh-TW" w:eastAsia="zh-TW"/>
        </w:rPr>
        <w:t>?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Then the Lord said to him, </w:t>
      </w:r>
      <w:r>
        <w:rPr>
          <w:rtl w:val="1"/>
          <w:lang w:val="ar-SA" w:bidi="ar-SA"/>
        </w:rPr>
        <w:t>“</w:t>
      </w:r>
      <w:r>
        <w:rPr>
          <w:b w:val="1"/>
          <w:bCs w:val="1"/>
          <w:rtl w:val="0"/>
          <w:lang w:val="en-US"/>
        </w:rPr>
        <w:t>What is that in your hand</w:t>
      </w:r>
      <w:r>
        <w:rPr>
          <w:rtl w:val="0"/>
          <w:lang w:val="zh-TW" w:eastAsia="zh-TW"/>
        </w:rPr>
        <w:t>?</w:t>
      </w:r>
      <w:r>
        <w:rPr>
          <w:rtl w:val="0"/>
        </w:rPr>
        <w:t>” “</w:t>
      </w:r>
      <w:r>
        <w:rPr>
          <w:rtl w:val="0"/>
          <w:lang w:val="en-US"/>
        </w:rPr>
        <w:t>A staff,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he replied. The Lord said,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Throw it on the ground.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Moses through it on the ground and it became a snake, and he ran from it. Then the Lord said to him,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Reach out your hand and take it by the tail.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So Moses reached out and took hold of the snake and it turned back into a staff in his hand. </w:t>
      </w:r>
      <w:r>
        <w:rPr>
          <w:rtl w:val="1"/>
          <w:lang w:val="ar-SA" w:bidi="ar-SA"/>
        </w:rPr>
        <w:t>“</w:t>
      </w:r>
      <w:r>
        <w:rPr>
          <w:b w:val="1"/>
          <w:bCs w:val="1"/>
          <w:rtl w:val="0"/>
          <w:lang w:val="en-US"/>
        </w:rPr>
        <w:t>This,</w:t>
      </w:r>
      <w:r>
        <w:rPr>
          <w:b w:val="1"/>
          <w:bCs w:val="1"/>
          <w:rtl w:val="0"/>
        </w:rPr>
        <w:t xml:space="preserve">” </w:t>
      </w:r>
      <w:r>
        <w:rPr>
          <w:b w:val="1"/>
          <w:bCs w:val="1"/>
          <w:rtl w:val="0"/>
          <w:lang w:val="en-US"/>
        </w:rPr>
        <w:t xml:space="preserve">said the Lord, </w:t>
      </w:r>
      <w:r>
        <w:rPr>
          <w:b w:val="1"/>
          <w:bCs w:val="1"/>
          <w:rtl w:val="1"/>
          <w:lang w:val="ar-SA" w:bidi="ar-SA"/>
        </w:rPr>
        <w:t>“</w:t>
      </w:r>
      <w:r>
        <w:rPr>
          <w:b w:val="1"/>
          <w:bCs w:val="1"/>
          <w:rtl w:val="0"/>
          <w:lang w:val="en-US"/>
        </w:rPr>
        <w:t>is so that they may believe</w:t>
      </w:r>
      <w:r>
        <w:rPr>
          <w:rtl w:val="0"/>
          <w:lang w:val="en-US"/>
        </w:rPr>
        <w:t xml:space="preserve"> that the Lord, the God of their fathers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the God of Abraham, the God of Isaac and the God of Jacob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has appeared to you.</w:t>
      </w:r>
      <w:r>
        <w:rPr>
          <w:rtl w:val="0"/>
        </w:rPr>
        <w:t>”</w:t>
      </w:r>
    </w:p>
    <w:p>
      <w:pPr>
        <w:pStyle w:val="Body"/>
      </w:pP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Your </w:t>
      </w:r>
      <w:r>
        <w:rPr>
          <w:b w:val="1"/>
          <w:bCs w:val="1"/>
          <w:rtl w:val="0"/>
          <w:lang w:val="en-US"/>
        </w:rPr>
        <w:t>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>(1 Corinthians 10:31-11:1)</w:t>
      </w: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 xml:space="preserve">So whether you eat or drink or whatever you do, </w:t>
      </w:r>
      <w:r>
        <w:rPr>
          <w:b w:val="1"/>
          <w:bCs w:val="1"/>
          <w:rtl w:val="0"/>
          <w:lang w:val="en-US"/>
        </w:rPr>
        <w:t>do it for the glory of God</w:t>
      </w:r>
      <w:r>
        <w:rPr>
          <w:rtl w:val="0"/>
        </w:rPr>
        <w:t xml:space="preserve">. </w:t>
      </w:r>
      <w:r>
        <w:rPr>
          <w:b w:val="1"/>
          <w:bCs w:val="1"/>
          <w:rtl w:val="0"/>
          <w:lang w:val="en-US"/>
        </w:rPr>
        <w:t>Do not cause anyone to stumble</w:t>
      </w:r>
      <w:r>
        <w:rPr>
          <w:rtl w:val="0"/>
          <w:lang w:val="en-US"/>
        </w:rPr>
        <w:t>, whether Jews, Greeks or the church of God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 xml:space="preserve">even as I try to please everyone in every way. For I am not seeking my own good but the good of many, </w:t>
      </w:r>
      <w:r>
        <w:rPr>
          <w:b w:val="1"/>
          <w:bCs w:val="1"/>
          <w:rtl w:val="0"/>
          <w:lang w:val="en-US"/>
        </w:rPr>
        <w:t>that they may be saved</w:t>
      </w:r>
      <w:r>
        <w:rPr>
          <w:rtl w:val="0"/>
          <w:lang w:val="en-US"/>
        </w:rPr>
        <w:t xml:space="preserve">. Follow </w:t>
      </w:r>
      <w:r>
        <w:rPr>
          <w:b w:val="1"/>
          <w:bCs w:val="1"/>
          <w:rtl w:val="0"/>
          <w:lang w:val="en-US"/>
        </w:rPr>
        <w:t>my example</w:t>
      </w:r>
      <w:r>
        <w:rPr>
          <w:rtl w:val="0"/>
          <w:lang w:val="en-US"/>
        </w:rPr>
        <w:t xml:space="preserve">, as I follow </w:t>
      </w:r>
      <w:r>
        <w:rPr>
          <w:b w:val="1"/>
          <w:bCs w:val="1"/>
          <w:rtl w:val="0"/>
          <w:lang w:val="en-US"/>
        </w:rPr>
        <w:t>the example of Christ</w:t>
      </w:r>
      <w:r>
        <w:rPr>
          <w:rtl w:val="0"/>
        </w:rPr>
        <w:t>.</w:t>
      </w:r>
      <w:r>
        <w:rPr>
          <w:rtl w:val="0"/>
        </w:rPr>
        <w:t>”</w:t>
      </w:r>
    </w:p>
    <w:p>
      <w:pPr>
        <w:pStyle w:val="Body"/>
      </w:pPr>
    </w:p>
    <w:p>
      <w:pPr>
        <w:pStyle w:val="Body"/>
        <w:ind w:left="720" w:firstLine="0"/>
      </w:pPr>
      <w:r>
        <w:rPr>
          <w:rtl w:val="0"/>
          <w:lang w:val="en-US"/>
        </w:rPr>
        <w:t xml:space="preserve">What is more likely? People are going to pick up a Bible and read it? Or, </w:t>
      </w:r>
      <w:r>
        <w:rPr>
          <w:b w:val="1"/>
          <w:bCs w:val="1"/>
          <w:rtl w:val="0"/>
          <w:lang w:val="en-US"/>
        </w:rPr>
        <w:t>people are going to look at your life and want it</w:t>
      </w:r>
      <w:r>
        <w:rPr>
          <w:rtl w:val="0"/>
          <w:lang w:val="zh-TW" w:eastAsia="zh-TW"/>
        </w:rPr>
        <w:t>?</w:t>
      </w:r>
    </w:p>
    <w:p>
      <w:pPr>
        <w:pStyle w:val="Body"/>
        <w:ind w:left="720" w:firstLine="0"/>
      </w:pP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Your </w:t>
      </w:r>
      <w:r>
        <w:rPr>
          <w:b w:val="1"/>
          <w:bCs w:val="1"/>
          <w:rtl w:val="0"/>
          <w:lang w:val="en-US"/>
        </w:rPr>
        <w:t>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>(John 9:24-25)</w:t>
      </w: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 xml:space="preserve">A second time they summoned the man who had been blind.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Give glory to God by telling the truth,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they said,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We know this man is a sinner.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He replied,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 xml:space="preserve">Whether he is a sinner or not, I do not know. </w:t>
      </w:r>
      <w:r>
        <w:rPr>
          <w:b w:val="1"/>
          <w:bCs w:val="1"/>
          <w:rtl w:val="0"/>
          <w:lang w:val="en-US"/>
        </w:rPr>
        <w:t>One thing I do know. I was blind but now I see</w:t>
      </w:r>
      <w:r>
        <w:rPr>
          <w:rtl w:val="0"/>
          <w:lang w:val="ru-RU"/>
        </w:rPr>
        <w:t>!</w:t>
      </w:r>
      <w:r>
        <w:rPr>
          <w:rtl w:val="0"/>
        </w:rPr>
        <w:t>”</w:t>
      </w:r>
    </w:p>
    <w:p>
      <w:pPr>
        <w:pStyle w:val="Body"/>
      </w:pPr>
    </w:p>
    <w:p>
      <w:pPr>
        <w:pStyle w:val="Body"/>
      </w:pPr>
      <w:r>
        <w:rPr>
          <w:rtl w:val="0"/>
        </w:rPr>
        <w:t>(John 9:26-27)</w:t>
      </w: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 xml:space="preserve">They asked him,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What did he do to you? How did he open your eyes?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He answered,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 xml:space="preserve">I have told you already and you did not listen. Why do you want to hear it again? </w:t>
      </w:r>
      <w:r>
        <w:rPr>
          <w:b w:val="1"/>
          <w:bCs w:val="1"/>
          <w:rtl w:val="0"/>
          <w:lang w:val="en-US"/>
        </w:rPr>
        <w:t>Do you want to become his disciples too</w:t>
      </w:r>
      <w:r>
        <w:rPr>
          <w:rtl w:val="0"/>
          <w:lang w:val="zh-TW" w:eastAsia="zh-TW"/>
        </w:rPr>
        <w:t>?</w:t>
      </w:r>
      <w:r>
        <w:rPr>
          <w:rtl w:val="0"/>
        </w:rPr>
        <w:t>”</w:t>
      </w:r>
    </w:p>
    <w:p>
      <w:pPr>
        <w:pStyle w:val="Body"/>
      </w:pPr>
    </w:p>
    <w:p>
      <w:pPr>
        <w:pStyle w:val="Body"/>
      </w:pPr>
      <w:r>
        <w:rPr>
          <w:rtl w:val="0"/>
        </w:rPr>
        <w:tab/>
        <w:t xml:space="preserve">The strongest evidence in any case is a </w:t>
      </w:r>
      <w:r>
        <w:rPr>
          <w:b w:val="1"/>
          <w:bCs w:val="1"/>
          <w:rtl w:val="0"/>
          <w:lang w:val="en-US"/>
        </w:rPr>
        <w:t>personal testimony</w:t>
      </w:r>
      <w:r>
        <w:rPr>
          <w:rtl w:val="0"/>
        </w:rPr>
        <w:t>.</w:t>
      </w:r>
    </w:p>
    <w:p>
      <w:pPr>
        <w:pStyle w:val="Body"/>
      </w:pP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Your </w:t>
      </w:r>
      <w:r>
        <w:rPr>
          <w:b w:val="1"/>
          <w:bCs w:val="1"/>
          <w:rtl w:val="0"/>
          <w:lang w:val="en-US"/>
        </w:rPr>
        <w:t>______________</w:t>
      </w:r>
      <w:r>
        <w:rPr>
          <w:rtl w:val="0"/>
          <w:lang w:val="en-US"/>
        </w:rPr>
        <w:t xml:space="preserve"> </w:t>
      </w:r>
    </w:p>
    <w:p>
      <w:pPr>
        <w:pStyle w:val="Body"/>
      </w:pPr>
    </w:p>
    <w:p>
      <w:pPr>
        <w:pStyle w:val="Body"/>
      </w:pPr>
      <w:r>
        <w:rPr>
          <w:rtl w:val="0"/>
          <w:lang w:val="it-IT"/>
        </w:rPr>
        <w:t>(Colossians 4:5)</w:t>
      </w: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Be wise in the way you act toward outsiders; make the most of every opportunity.</w:t>
      </w:r>
      <w:r>
        <w:rPr>
          <w:rtl w:val="0"/>
        </w:rPr>
        <w:t>”</w:t>
      </w:r>
    </w:p>
    <w:p>
      <w:pPr>
        <w:pStyle w:val="Body"/>
      </w:pPr>
    </w:p>
    <w:p>
      <w:pPr>
        <w:pStyle w:val="Body"/>
        <w:ind w:left="360" w:firstLine="0"/>
      </w:pPr>
      <w:r>
        <w:rPr>
          <w:rtl w:val="0"/>
          <w:lang w:val="en-US"/>
        </w:rPr>
        <w:t xml:space="preserve">You cannot be like the hypocrites and </w:t>
      </w:r>
      <w:r>
        <w:rPr>
          <w:b w:val="1"/>
          <w:bCs w:val="1"/>
          <w:rtl w:val="0"/>
          <w:lang w:val="en-US"/>
        </w:rPr>
        <w:t>talk about principles</w:t>
      </w:r>
      <w:r>
        <w:rPr>
          <w:rtl w:val="0"/>
          <w:lang w:val="en-US"/>
        </w:rPr>
        <w:t xml:space="preserve"> and </w:t>
      </w:r>
      <w:r>
        <w:rPr>
          <w:b w:val="1"/>
          <w:bCs w:val="1"/>
          <w:rtl w:val="0"/>
          <w:lang w:val="en-US"/>
        </w:rPr>
        <w:t>live by preferences</w:t>
      </w:r>
      <w:r>
        <w:rPr>
          <w:rtl w:val="0"/>
          <w:lang w:val="en-US"/>
        </w:rPr>
        <w:t>. Inconsistency will dilute and destroy godly influence.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