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2F312E" w14:textId="7E7FE4D1" w:rsidR="001F098F" w:rsidRDefault="001F098F">
      <w:r>
        <w:t>One Shot</w:t>
      </w:r>
    </w:p>
    <w:p w14:paraId="0B7A2515" w14:textId="67ED538B" w:rsidR="001F098F" w:rsidRDefault="001F098F"/>
    <w:p w14:paraId="608A6EA7" w14:textId="47558C13" w:rsidR="001F098F" w:rsidRDefault="001F098F">
      <w:r>
        <w:t>When You’ve Got One Shot:</w:t>
      </w:r>
    </w:p>
    <w:p w14:paraId="29A443EB" w14:textId="1063F31F" w:rsidR="001F098F" w:rsidRPr="001F098F" w:rsidRDefault="001F098F" w:rsidP="001F098F">
      <w:pPr>
        <w:pStyle w:val="ListParagraph"/>
        <w:numPr>
          <w:ilvl w:val="0"/>
          <w:numId w:val="1"/>
        </w:numPr>
      </w:pPr>
      <w:r>
        <w:t xml:space="preserve">Make it </w:t>
      </w:r>
      <w:r>
        <w:rPr>
          <w:b/>
          <w:bCs/>
          <w:u w:val="single"/>
        </w:rPr>
        <w:t>count.</w:t>
      </w:r>
    </w:p>
    <w:p w14:paraId="65729D0A" w14:textId="6870F551" w:rsidR="001F098F" w:rsidRDefault="001F098F" w:rsidP="001F098F">
      <w:pPr>
        <w:pStyle w:val="ListParagraph"/>
        <w:ind w:left="360"/>
      </w:pPr>
    </w:p>
    <w:p w14:paraId="48A13984" w14:textId="77777777" w:rsidR="001F4589" w:rsidRDefault="001F4589" w:rsidP="001F098F">
      <w:pPr>
        <w:pStyle w:val="ListParagraph"/>
        <w:ind w:left="360"/>
      </w:pPr>
      <w:r>
        <w:t xml:space="preserve">Jeremiah 29:11 “’For I know the plans I have for you,’ declares the Lord, ‘plans to </w:t>
      </w:r>
      <w:r w:rsidRPr="001F4589">
        <w:rPr>
          <w:b/>
          <w:bCs/>
        </w:rPr>
        <w:t xml:space="preserve">prosper you </w:t>
      </w:r>
      <w:r>
        <w:t xml:space="preserve">and </w:t>
      </w:r>
      <w:r w:rsidRPr="001F4589">
        <w:rPr>
          <w:b/>
          <w:bCs/>
        </w:rPr>
        <w:t>not to harm you</w:t>
      </w:r>
      <w:r>
        <w:t xml:space="preserve">, plans to give you </w:t>
      </w:r>
      <w:r w:rsidRPr="001F4589">
        <w:rPr>
          <w:b/>
          <w:bCs/>
        </w:rPr>
        <w:t>hope and a future</w:t>
      </w:r>
      <w:r>
        <w:t>.’”</w:t>
      </w:r>
    </w:p>
    <w:p w14:paraId="50800D53" w14:textId="00D6B9C4" w:rsidR="001F4589" w:rsidRPr="001F098F" w:rsidRDefault="001F4589" w:rsidP="001F098F">
      <w:pPr>
        <w:pStyle w:val="ListParagraph"/>
        <w:ind w:left="360"/>
      </w:pPr>
      <w:r>
        <w:t xml:space="preserve"> </w:t>
      </w:r>
    </w:p>
    <w:p w14:paraId="20A4A153" w14:textId="78FF6BFC" w:rsidR="001F098F" w:rsidRDefault="001F098F" w:rsidP="001F098F">
      <w:pPr>
        <w:pStyle w:val="ListParagraph"/>
        <w:ind w:left="360"/>
      </w:pPr>
      <w:r>
        <w:t xml:space="preserve">This life </w:t>
      </w:r>
      <w:r w:rsidRPr="001F098F">
        <w:rPr>
          <w:b/>
          <w:bCs/>
          <w:u w:val="single"/>
        </w:rPr>
        <w:t>matters</w:t>
      </w:r>
      <w:r>
        <w:t xml:space="preserve">. </w:t>
      </w:r>
    </w:p>
    <w:p w14:paraId="79DE9D34" w14:textId="3475E7F0" w:rsidR="001F098F" w:rsidRDefault="001F098F" w:rsidP="00506A26"/>
    <w:p w14:paraId="0E88B467" w14:textId="6C41BB11" w:rsidR="001F098F" w:rsidRPr="001F098F" w:rsidRDefault="001F098F" w:rsidP="001F098F">
      <w:pPr>
        <w:pStyle w:val="ListParagraph"/>
        <w:numPr>
          <w:ilvl w:val="0"/>
          <w:numId w:val="1"/>
        </w:numPr>
      </w:pPr>
      <w:r>
        <w:t xml:space="preserve">Use the best </w:t>
      </w:r>
      <w:r>
        <w:rPr>
          <w:b/>
          <w:bCs/>
          <w:u w:val="single"/>
        </w:rPr>
        <w:t>shooter.</w:t>
      </w:r>
    </w:p>
    <w:p w14:paraId="30B259A9" w14:textId="3317CC03" w:rsidR="001F098F" w:rsidRDefault="001F098F" w:rsidP="001F098F"/>
    <w:p w14:paraId="32FA5453" w14:textId="11896DBD" w:rsidR="001F098F" w:rsidRDefault="00506A26" w:rsidP="001F098F">
      <w:pPr>
        <w:ind w:left="360"/>
      </w:pPr>
      <w:r>
        <w:t xml:space="preserve">Do </w:t>
      </w:r>
      <w:r w:rsidRPr="00506A26">
        <w:rPr>
          <w:b/>
          <w:bCs/>
          <w:u w:val="single"/>
        </w:rPr>
        <w:t>you</w:t>
      </w:r>
      <w:r>
        <w:t xml:space="preserve"> have what it </w:t>
      </w:r>
      <w:r w:rsidRPr="00506A26">
        <w:rPr>
          <w:b/>
          <w:bCs/>
          <w:u w:val="single"/>
        </w:rPr>
        <w:t>takes</w:t>
      </w:r>
      <w:r>
        <w:t>?</w:t>
      </w:r>
      <w:bookmarkStart w:id="0" w:name="_GoBack"/>
      <w:bookmarkEnd w:id="0"/>
    </w:p>
    <w:p w14:paraId="6043A534" w14:textId="1E25A8EA" w:rsidR="00506A26" w:rsidRDefault="00506A26" w:rsidP="001F098F">
      <w:pPr>
        <w:ind w:left="360"/>
      </w:pPr>
    </w:p>
    <w:p w14:paraId="25CDD780" w14:textId="0377543B" w:rsidR="00506A26" w:rsidRDefault="00506A26" w:rsidP="001F098F">
      <w:pPr>
        <w:ind w:left="360"/>
      </w:pPr>
      <w:r>
        <w:t>John 3:16-17 “For God so loved the world that he gave his one and only Son, that whoever believes in him shall not perish but have eternal life. For God did not send his Son into the world to condemn the world, but to save the world through him.”</w:t>
      </w:r>
    </w:p>
    <w:p w14:paraId="06190B41" w14:textId="77777777" w:rsidR="00506A26" w:rsidRDefault="00506A26" w:rsidP="00506A26"/>
    <w:p w14:paraId="220153E5" w14:textId="13E70087" w:rsidR="001F098F" w:rsidRDefault="001F098F" w:rsidP="001F098F">
      <w:pPr>
        <w:pStyle w:val="ListParagraph"/>
        <w:numPr>
          <w:ilvl w:val="0"/>
          <w:numId w:val="1"/>
        </w:numPr>
      </w:pPr>
      <w:r>
        <w:t xml:space="preserve">Go </w:t>
      </w:r>
      <w:r>
        <w:rPr>
          <w:b/>
          <w:bCs/>
          <w:u w:val="single"/>
        </w:rPr>
        <w:t>all</w:t>
      </w:r>
      <w:r>
        <w:t xml:space="preserve"> in.</w:t>
      </w:r>
    </w:p>
    <w:p w14:paraId="200BEB26" w14:textId="15A6D1D4" w:rsidR="00506A26" w:rsidRDefault="00506A26" w:rsidP="00506A26"/>
    <w:p w14:paraId="2D1630A9" w14:textId="77777777" w:rsidR="00506A26" w:rsidRPr="00506A26" w:rsidRDefault="00506A26" w:rsidP="00506A26">
      <w:pPr>
        <w:ind w:left="360"/>
      </w:pPr>
      <w:r>
        <w:t xml:space="preserve">Philippians 1:6 “being confident of this, that he who began a good work in you will carry it on to completion until the day of Christ Jesus.” </w:t>
      </w:r>
    </w:p>
    <w:p w14:paraId="3BCC70F5" w14:textId="77777777" w:rsidR="00506A26" w:rsidRDefault="00506A26" w:rsidP="00506A26">
      <w:pPr>
        <w:ind w:left="360"/>
      </w:pPr>
    </w:p>
    <w:p w14:paraId="0A9673CD" w14:textId="23D78DF3" w:rsidR="00506A26" w:rsidRDefault="00506A26" w:rsidP="00506A26">
      <w:pPr>
        <w:ind w:left="360"/>
      </w:pPr>
      <w:r>
        <w:t xml:space="preserve">Play with </w:t>
      </w:r>
      <w:r>
        <w:rPr>
          <w:b/>
          <w:bCs/>
          <w:u w:val="single"/>
        </w:rPr>
        <w:t>full</w:t>
      </w:r>
      <w:r>
        <w:t xml:space="preserve"> confidence.</w:t>
      </w:r>
    </w:p>
    <w:p w14:paraId="1F6D6298" w14:textId="426C275A" w:rsidR="00506A26" w:rsidRDefault="00506A26" w:rsidP="00506A26">
      <w:pPr>
        <w:ind w:left="360"/>
      </w:pPr>
    </w:p>
    <w:sectPr w:rsidR="00506A26" w:rsidSect="006139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E266E80"/>
    <w:multiLevelType w:val="hybridMultilevel"/>
    <w:tmpl w:val="BE4E44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098F"/>
    <w:rsid w:val="001F098F"/>
    <w:rsid w:val="001F4589"/>
    <w:rsid w:val="00506A26"/>
    <w:rsid w:val="006139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E2F983B"/>
  <w15:chartTrackingRefBased/>
  <w15:docId w15:val="{B295647D-4B6A-114F-8BA5-8950B1495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F098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106</Words>
  <Characters>608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Devin Galloway</dc:creator>
  <cp:keywords/>
  <dc:description/>
  <cp:lastModifiedBy>Devin Galloway</cp:lastModifiedBy>
  <cp:revision>1</cp:revision>
  <dcterms:created xsi:type="dcterms:W3CDTF">2020-02-07T14:56:00Z</dcterms:created>
  <dcterms:modified xsi:type="dcterms:W3CDTF">2020-02-07T15:38:00Z</dcterms:modified>
</cp:coreProperties>
</file>